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0A075" w14:textId="77777777" w:rsidR="00DE5C3A" w:rsidRDefault="00DE5C3A" w:rsidP="00DE5C3A">
      <w:pPr>
        <w:spacing w:before="100" w:beforeAutospacing="1" w:after="100" w:afterAutospacing="1"/>
        <w:rPr>
          <w:rFonts w:ascii="Arial" w:hAnsi="Arial" w:cs="Arial"/>
          <w:color w:val="002060"/>
          <w:sz w:val="32"/>
          <w:szCs w:val="32"/>
          <w:shd w:val="clear" w:color="auto" w:fill="FFFFFF"/>
        </w:rPr>
      </w:pPr>
      <w:r>
        <w:rPr>
          <w:rFonts w:ascii="Arial" w:hAnsi="Arial" w:cs="Arial"/>
          <w:noProof/>
          <w:color w:val="002060"/>
          <w:sz w:val="32"/>
          <w:szCs w:val="32"/>
        </w:rPr>
        <mc:AlternateContent>
          <mc:Choice Requires="wps">
            <w:drawing>
              <wp:anchor distT="0" distB="0" distL="114300" distR="114300" simplePos="0" relativeHeight="251660288" behindDoc="0" locked="0" layoutInCell="1" allowOverlap="1" wp14:anchorId="6B886605" wp14:editId="0278E189">
                <wp:simplePos x="0" y="0"/>
                <wp:positionH relativeFrom="column">
                  <wp:posOffset>777240</wp:posOffset>
                </wp:positionH>
                <wp:positionV relativeFrom="paragraph">
                  <wp:posOffset>10795</wp:posOffset>
                </wp:positionV>
                <wp:extent cx="4343400" cy="1247775"/>
                <wp:effectExtent l="0" t="0" r="19050" b="28575"/>
                <wp:wrapNone/>
                <wp:docPr id="15" name="Rectángulo 1"/>
                <wp:cNvGraphicFramePr/>
                <a:graphic xmlns:a="http://schemas.openxmlformats.org/drawingml/2006/main">
                  <a:graphicData uri="http://schemas.microsoft.com/office/word/2010/wordprocessingShape">
                    <wps:wsp>
                      <wps:cNvSpPr/>
                      <wps:spPr>
                        <a:xfrm>
                          <a:off x="0" y="0"/>
                          <a:ext cx="4343400" cy="12477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895CA05" w14:textId="77777777" w:rsidR="00DE5C3A" w:rsidRPr="002237CB" w:rsidRDefault="00DE5C3A" w:rsidP="00DE5C3A">
                            <w:pPr>
                              <w:jc w:val="center"/>
                              <w:rPr>
                                <w:rFonts w:ascii="Arial" w:hAnsi="Arial" w:cs="Arial"/>
                                <w:b/>
                                <w:color w:val="0070C0"/>
                                <w:sz w:val="28"/>
                                <w:szCs w:val="28"/>
                                <w:shd w:val="clear" w:color="auto" w:fill="FFFFFF"/>
                              </w:rPr>
                            </w:pPr>
                            <w:r w:rsidRPr="002237CB">
                              <w:rPr>
                                <w:rFonts w:ascii="Arial" w:hAnsi="Arial" w:cs="Arial"/>
                                <w:b/>
                                <w:color w:val="0070C0"/>
                                <w:sz w:val="28"/>
                                <w:szCs w:val="28"/>
                                <w:shd w:val="clear" w:color="auto" w:fill="FFFFFF"/>
                              </w:rPr>
                              <w:t>GIMNASIO LOS PIRINEOS</w:t>
                            </w:r>
                          </w:p>
                          <w:p w14:paraId="3573EE52" w14:textId="77777777" w:rsidR="00DE5C3A" w:rsidRPr="002237CB" w:rsidRDefault="00DE5C3A" w:rsidP="00DE5C3A">
                            <w:pPr>
                              <w:rPr>
                                <w:rFonts w:ascii="Arial" w:hAnsi="Arial" w:cs="Arial"/>
                                <w:b/>
                                <w:color w:val="C00000"/>
                                <w:sz w:val="28"/>
                                <w:szCs w:val="28"/>
                                <w:shd w:val="clear" w:color="auto" w:fill="FFFFFF"/>
                              </w:rPr>
                            </w:pPr>
                            <w:r>
                              <w:rPr>
                                <w:rFonts w:ascii="Arial" w:hAnsi="Arial" w:cs="Arial"/>
                                <w:b/>
                                <w:color w:val="C00000"/>
                                <w:sz w:val="28"/>
                                <w:szCs w:val="28"/>
                                <w:shd w:val="clear" w:color="auto" w:fill="FFFFFF"/>
                              </w:rPr>
                              <w:t xml:space="preserve">     </w:t>
                            </w:r>
                            <w:r w:rsidRPr="002237CB">
                              <w:rPr>
                                <w:rFonts w:ascii="Arial" w:hAnsi="Arial" w:cs="Arial"/>
                                <w:b/>
                                <w:color w:val="C00000"/>
                                <w:sz w:val="28"/>
                                <w:szCs w:val="28"/>
                                <w:shd w:val="clear" w:color="auto" w:fill="FFFFFF"/>
                              </w:rPr>
                              <w:t>Centro Educativo integral de Bogotá- CEIB</w:t>
                            </w:r>
                          </w:p>
                          <w:p w14:paraId="3B8A84B9" w14:textId="77777777" w:rsidR="00DE5C3A" w:rsidRPr="008C4C55" w:rsidRDefault="00DE5C3A" w:rsidP="00DE5C3A">
                            <w:pPr>
                              <w:rPr>
                                <w:rFonts w:ascii="Arial" w:hAnsi="Arial" w:cs="Arial"/>
                                <w:b/>
                                <w:bCs/>
                                <w:color w:val="0070C0"/>
                                <w:sz w:val="20"/>
                                <w:szCs w:val="20"/>
                              </w:rPr>
                            </w:pPr>
                            <w:r>
                              <w:rPr>
                                <w:rFonts w:ascii="Arial" w:hAnsi="Arial" w:cs="Arial"/>
                                <w:b/>
                                <w:bCs/>
                              </w:rPr>
                              <w:t xml:space="preserve">       </w:t>
                            </w:r>
                            <w:r w:rsidRPr="008C4C55">
                              <w:rPr>
                                <w:rFonts w:ascii="Arial" w:hAnsi="Arial" w:cs="Arial"/>
                                <w:b/>
                                <w:bCs/>
                                <w:color w:val="0070C0"/>
                                <w:sz w:val="20"/>
                                <w:szCs w:val="20"/>
                              </w:rPr>
                              <w:t xml:space="preserve">“Educación con perspectiva EMPRESARIAL y FINANCIERA </w:t>
                            </w:r>
                          </w:p>
                          <w:p w14:paraId="4C128B3E" w14:textId="77777777" w:rsidR="00DE5C3A" w:rsidRPr="008C4C55" w:rsidRDefault="00DE5C3A" w:rsidP="00DE5C3A">
                            <w:pPr>
                              <w:rPr>
                                <w:rFonts w:ascii="Arial" w:hAnsi="Arial" w:cs="Arial"/>
                                <w:color w:val="0070C0"/>
                                <w:sz w:val="32"/>
                                <w:szCs w:val="32"/>
                                <w:shd w:val="clear" w:color="auto" w:fill="FFFFFF"/>
                              </w:rPr>
                            </w:pPr>
                            <w:r w:rsidRPr="008C4C55">
                              <w:rPr>
                                <w:rFonts w:ascii="Arial" w:hAnsi="Arial" w:cs="Arial"/>
                                <w:b/>
                                <w:bCs/>
                                <w:color w:val="0070C0"/>
                                <w:sz w:val="20"/>
                                <w:szCs w:val="20"/>
                              </w:rPr>
                              <w:t xml:space="preserve">      fundamentada en Valores y en la enseñanza del idioma INGLES”</w:t>
                            </w:r>
                          </w:p>
                          <w:p w14:paraId="7E74A1C9" w14:textId="77777777" w:rsidR="00DE5C3A" w:rsidRDefault="00DE5C3A" w:rsidP="00DE5C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886605" id="Rectángulo 1" o:spid="_x0000_s1026" style="position:absolute;margin-left:61.2pt;margin-top:.85pt;width:342pt;height:9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" fillcolor="white [3201]" strokecolor="white [3212]" strokeweight="1pt">
                <v:textbox>
                  <w:txbxContent>
                    <w:p w14:paraId="4895CA05" w14:textId="77777777" w:rsidR="00DE5C3A" w:rsidRPr="002237CB" w:rsidRDefault="00DE5C3A" w:rsidP="00DE5C3A">
                      <w:pPr>
                        <w:jc w:val="center"/>
                        <w:rPr>
                          <w:rFonts w:ascii="Arial" w:hAnsi="Arial" w:cs="Arial"/>
                          <w:b/>
                          <w:color w:val="0070C0"/>
                          <w:sz w:val="28"/>
                          <w:szCs w:val="28"/>
                          <w:shd w:val="clear" w:color="auto" w:fill="FFFFFF"/>
                        </w:rPr>
                      </w:pPr>
                      <w:r w:rsidRPr="002237CB">
                        <w:rPr>
                          <w:rFonts w:ascii="Arial" w:hAnsi="Arial" w:cs="Arial"/>
                          <w:b/>
                          <w:color w:val="0070C0"/>
                          <w:sz w:val="28"/>
                          <w:szCs w:val="28"/>
                          <w:shd w:val="clear" w:color="auto" w:fill="FFFFFF"/>
                        </w:rPr>
                        <w:t>GIMNASIO LOS PIRINEOS</w:t>
                      </w:r>
                    </w:p>
                    <w:p w14:paraId="3573EE52" w14:textId="77777777" w:rsidR="00DE5C3A" w:rsidRPr="002237CB" w:rsidRDefault="00DE5C3A" w:rsidP="00DE5C3A">
                      <w:pPr>
                        <w:rPr>
                          <w:rFonts w:ascii="Arial" w:hAnsi="Arial" w:cs="Arial"/>
                          <w:b/>
                          <w:color w:val="C00000"/>
                          <w:sz w:val="28"/>
                          <w:szCs w:val="28"/>
                          <w:shd w:val="clear" w:color="auto" w:fill="FFFFFF"/>
                        </w:rPr>
                      </w:pPr>
                      <w:r>
                        <w:rPr>
                          <w:rFonts w:ascii="Arial" w:hAnsi="Arial" w:cs="Arial"/>
                          <w:b/>
                          <w:color w:val="C00000"/>
                          <w:sz w:val="28"/>
                          <w:szCs w:val="28"/>
                          <w:shd w:val="clear" w:color="auto" w:fill="FFFFFF"/>
                        </w:rPr>
                        <w:t xml:space="preserve">     </w:t>
                      </w:r>
                      <w:r w:rsidRPr="002237CB">
                        <w:rPr>
                          <w:rFonts w:ascii="Arial" w:hAnsi="Arial" w:cs="Arial"/>
                          <w:b/>
                          <w:color w:val="C00000"/>
                          <w:sz w:val="28"/>
                          <w:szCs w:val="28"/>
                          <w:shd w:val="clear" w:color="auto" w:fill="FFFFFF"/>
                        </w:rPr>
                        <w:t>Centro Educativo integral de Bogotá- CEIB</w:t>
                      </w:r>
                    </w:p>
                    <w:p w14:paraId="3B8A84B9" w14:textId="77777777" w:rsidR="00DE5C3A" w:rsidRPr="008C4C55" w:rsidRDefault="00DE5C3A" w:rsidP="00DE5C3A">
                      <w:pPr>
                        <w:rPr>
                          <w:rFonts w:ascii="Arial" w:hAnsi="Arial" w:cs="Arial"/>
                          <w:b/>
                          <w:bCs/>
                          <w:color w:val="0070C0"/>
                          <w:sz w:val="20"/>
                          <w:szCs w:val="20"/>
                        </w:rPr>
                      </w:pPr>
                      <w:r>
                        <w:rPr>
                          <w:rFonts w:ascii="Arial" w:hAnsi="Arial" w:cs="Arial"/>
                          <w:b/>
                          <w:bCs/>
                        </w:rPr>
                        <w:t xml:space="preserve">       </w:t>
                      </w:r>
                      <w:r w:rsidRPr="008C4C55">
                        <w:rPr>
                          <w:rFonts w:ascii="Arial" w:hAnsi="Arial" w:cs="Arial"/>
                          <w:b/>
                          <w:bCs/>
                          <w:color w:val="0070C0"/>
                          <w:sz w:val="20"/>
                          <w:szCs w:val="20"/>
                        </w:rPr>
                        <w:t xml:space="preserve">“Educación con perspectiva EMPRESARIAL y FINANCIERA </w:t>
                      </w:r>
                    </w:p>
                    <w:p w14:paraId="4C128B3E" w14:textId="77777777" w:rsidR="00DE5C3A" w:rsidRPr="008C4C55" w:rsidRDefault="00DE5C3A" w:rsidP="00DE5C3A">
                      <w:pPr>
                        <w:rPr>
                          <w:rFonts w:ascii="Arial" w:hAnsi="Arial" w:cs="Arial"/>
                          <w:color w:val="0070C0"/>
                          <w:sz w:val="32"/>
                          <w:szCs w:val="32"/>
                          <w:shd w:val="clear" w:color="auto" w:fill="FFFFFF"/>
                        </w:rPr>
                      </w:pPr>
                      <w:r w:rsidRPr="008C4C55">
                        <w:rPr>
                          <w:rFonts w:ascii="Arial" w:hAnsi="Arial" w:cs="Arial"/>
                          <w:b/>
                          <w:bCs/>
                          <w:color w:val="0070C0"/>
                          <w:sz w:val="20"/>
                          <w:szCs w:val="20"/>
                        </w:rPr>
                        <w:t xml:space="preserve">      fundamentada en Valores y en la enseñanza del idioma INGLES”</w:t>
                      </w:r>
                    </w:p>
                    <w:p w14:paraId="7E74A1C9" w14:textId="77777777" w:rsidR="00DE5C3A" w:rsidRDefault="00DE5C3A" w:rsidP="00DE5C3A">
                      <w:pPr>
                        <w:jc w:val="center"/>
                      </w:pPr>
                    </w:p>
                  </w:txbxContent>
                </v:textbox>
              </v:rect>
            </w:pict>
          </mc:Fallback>
        </mc:AlternateContent>
      </w:r>
      <w:r w:rsidRPr="00070230">
        <w:rPr>
          <w:noProof/>
          <w:lang w:eastAsia="es-CO"/>
        </w:rPr>
        <w:drawing>
          <wp:anchor distT="0" distB="0" distL="114300" distR="114300" simplePos="0" relativeHeight="251662336" behindDoc="0" locked="0" layoutInCell="1" allowOverlap="1" wp14:anchorId="2FED814C" wp14:editId="45861AAC">
            <wp:simplePos x="647700" y="361950"/>
            <wp:positionH relativeFrom="margin">
              <wp:align>left</wp:align>
            </wp:positionH>
            <wp:positionV relativeFrom="margin">
              <wp:align>top</wp:align>
            </wp:positionV>
            <wp:extent cx="866775" cy="909908"/>
            <wp:effectExtent l="0" t="0" r="0" b="5080"/>
            <wp:wrapSquare wrapText="bothSides"/>
            <wp:docPr id="1" name="Imagen 2" descr="C:\Users\User\OneDrive\(0) PIRINEOS\(15) PIRINEOS ( ESCUDO)\(F-10-9) ESCUDO Pirineos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0) PIRINEOS\(15) PIRINEOS ( ESCUDO)\(F-10-9) ESCUDO Pirineos jp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909908"/>
                    </a:xfrm>
                    <a:prstGeom prst="rect">
                      <a:avLst/>
                    </a:prstGeom>
                    <a:noFill/>
                    <a:ln>
                      <a:noFill/>
                    </a:ln>
                  </pic:spPr>
                </pic:pic>
              </a:graphicData>
            </a:graphic>
          </wp:anchor>
        </w:drawing>
      </w:r>
      <w:r>
        <w:rPr>
          <w:rFonts w:ascii="Arial" w:hAnsi="Arial" w:cs="Arial"/>
          <w:noProof/>
          <w:color w:val="002060"/>
          <w:sz w:val="32"/>
          <w:szCs w:val="32"/>
        </w:rPr>
        <mc:AlternateContent>
          <mc:Choice Requires="wps">
            <w:drawing>
              <wp:anchor distT="0" distB="0" distL="114300" distR="114300" simplePos="0" relativeHeight="251661312" behindDoc="0" locked="0" layoutInCell="1" allowOverlap="1" wp14:anchorId="44BA1F10" wp14:editId="334675D7">
                <wp:simplePos x="0" y="0"/>
                <wp:positionH relativeFrom="column">
                  <wp:posOffset>5238115</wp:posOffset>
                </wp:positionH>
                <wp:positionV relativeFrom="paragraph">
                  <wp:posOffset>-62865</wp:posOffset>
                </wp:positionV>
                <wp:extent cx="1114425" cy="1104900"/>
                <wp:effectExtent l="0" t="0" r="28575" b="19050"/>
                <wp:wrapNone/>
                <wp:docPr id="17" name="Rectángulo 3"/>
                <wp:cNvGraphicFramePr/>
                <a:graphic xmlns:a="http://schemas.openxmlformats.org/drawingml/2006/main">
                  <a:graphicData uri="http://schemas.microsoft.com/office/word/2010/wordprocessingShape">
                    <wps:wsp>
                      <wps:cNvSpPr/>
                      <wps:spPr>
                        <a:xfrm>
                          <a:off x="0" y="0"/>
                          <a:ext cx="1114425" cy="11049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3A0CA43" w14:textId="77777777" w:rsidR="00DE5C3A" w:rsidRDefault="00DE5C3A" w:rsidP="00DE5C3A">
                            <w:pPr>
                              <w:jc w:val="center"/>
                            </w:pPr>
                            <w:r>
                              <w:rPr>
                                <w:noProof/>
                              </w:rPr>
                              <w:drawing>
                                <wp:inline distT="0" distB="0" distL="0" distR="0" wp14:anchorId="007CD7C5" wp14:editId="506E5145">
                                  <wp:extent cx="961390" cy="917559"/>
                                  <wp:effectExtent l="0" t="0" r="0"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2253" cy="9470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BA1F10" id="Rectángulo 3" o:spid="_x0000_s1027" style="position:absolute;margin-left:412.45pt;margin-top:-4.95pt;width:87.75pt;height:8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" fillcolor="white [3201]" strokecolor="white [3212]" strokeweight="1pt">
                <v:textbox>
                  <w:txbxContent>
                    <w:p w14:paraId="63A0CA43" w14:textId="77777777" w:rsidR="00DE5C3A" w:rsidRDefault="00DE5C3A" w:rsidP="00DE5C3A">
                      <w:pPr>
                        <w:jc w:val="center"/>
                      </w:pPr>
                      <w:r>
                        <w:rPr>
                          <w:noProof/>
                        </w:rPr>
                        <w:drawing>
                          <wp:inline distT="0" distB="0" distL="0" distR="0" wp14:anchorId="007CD7C5" wp14:editId="506E5145">
                            <wp:extent cx="961390" cy="917559"/>
                            <wp:effectExtent l="0" t="0" r="0"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2253" cy="947015"/>
                                    </a:xfrm>
                                    <a:prstGeom prst="rect">
                                      <a:avLst/>
                                    </a:prstGeom>
                                    <a:noFill/>
                                    <a:ln>
                                      <a:noFill/>
                                    </a:ln>
                                  </pic:spPr>
                                </pic:pic>
                              </a:graphicData>
                            </a:graphic>
                          </wp:inline>
                        </w:drawing>
                      </w:r>
                    </w:p>
                  </w:txbxContent>
                </v:textbox>
              </v:rect>
            </w:pict>
          </mc:Fallback>
        </mc:AlternateContent>
      </w:r>
      <w:r>
        <w:rPr>
          <w:rFonts w:ascii="Arial" w:hAnsi="Arial" w:cs="Arial"/>
          <w:color w:val="002060"/>
          <w:sz w:val="32"/>
          <w:szCs w:val="32"/>
          <w:shd w:val="clear" w:color="auto" w:fill="FFFFFF"/>
        </w:rPr>
        <w:t xml:space="preserve">           </w:t>
      </w:r>
    </w:p>
    <w:p w14:paraId="3F596214" w14:textId="77777777" w:rsidR="004D4FD7" w:rsidRDefault="004D4FD7" w:rsidP="004D4FD7"/>
    <w:p w14:paraId="31D58E1F" w14:textId="3EBF3ED9" w:rsidR="004D4FD7" w:rsidRPr="00DE5C3A" w:rsidRDefault="004D4FD7" w:rsidP="00DE5C3A"/>
    <w:p w14:paraId="3272274A" w14:textId="77777777" w:rsidR="00DE5C3A" w:rsidRDefault="004D4FD7" w:rsidP="00D06FCA">
      <w:r>
        <w:t xml:space="preserve"> </w:t>
      </w:r>
    </w:p>
    <w:tbl>
      <w:tblPr>
        <w:tblStyle w:val="Tablaconcuadrcula"/>
        <w:tblW w:w="0" w:type="auto"/>
        <w:tblLook w:val="04A0" w:firstRow="1" w:lastRow="0" w:firstColumn="1" w:lastColumn="0" w:noHBand="0" w:noVBand="1"/>
      </w:tblPr>
      <w:tblGrid>
        <w:gridCol w:w="1765"/>
        <w:gridCol w:w="1676"/>
        <w:gridCol w:w="1086"/>
        <w:gridCol w:w="733"/>
        <w:gridCol w:w="1231"/>
        <w:gridCol w:w="458"/>
        <w:gridCol w:w="980"/>
        <w:gridCol w:w="899"/>
      </w:tblGrid>
      <w:tr w:rsidR="00DE5C3A" w14:paraId="456F4FC6" w14:textId="77777777" w:rsidTr="005303B7">
        <w:tc>
          <w:tcPr>
            <w:tcW w:w="9964" w:type="dxa"/>
            <w:gridSpan w:val="8"/>
            <w:vAlign w:val="center"/>
          </w:tcPr>
          <w:p w14:paraId="75FEA791" w14:textId="77777777" w:rsidR="00DE5C3A" w:rsidRPr="00CC3D1D" w:rsidRDefault="00DE5C3A" w:rsidP="005303B7">
            <w:pPr>
              <w:jc w:val="center"/>
              <w:rPr>
                <w:rFonts w:ascii="Arial" w:hAnsi="Arial" w:cs="Arial"/>
                <w:b/>
              </w:rPr>
            </w:pPr>
            <w:r w:rsidRPr="00CC3D1D">
              <w:rPr>
                <w:rFonts w:ascii="Arial" w:hAnsi="Arial" w:cs="Arial"/>
                <w:b/>
              </w:rPr>
              <w:t>TALLER DE RECUPERACIÓN</w:t>
            </w:r>
          </w:p>
        </w:tc>
      </w:tr>
      <w:tr w:rsidR="00DE5C3A" w14:paraId="6D3DA1C9" w14:textId="77777777" w:rsidTr="005303B7">
        <w:tc>
          <w:tcPr>
            <w:tcW w:w="9964" w:type="dxa"/>
            <w:gridSpan w:val="8"/>
          </w:tcPr>
          <w:p w14:paraId="5A54408F" w14:textId="77777777" w:rsidR="00DE5C3A" w:rsidRPr="00D12771" w:rsidRDefault="00DE5C3A" w:rsidP="005303B7">
            <w:pPr>
              <w:jc w:val="center"/>
              <w:rPr>
                <w:rFonts w:ascii="Arial" w:hAnsi="Arial" w:cs="Arial"/>
              </w:rPr>
            </w:pPr>
            <w:r w:rsidRPr="00B51302">
              <w:rPr>
                <w:rFonts w:ascii="Arial" w:hAnsi="Arial" w:cs="Arial"/>
              </w:rPr>
              <w:t xml:space="preserve">Este taller debe ser realizado en el cuaderno, en perfecto orden. El taller será presentado en la siguiente clase </w:t>
            </w:r>
            <w:r>
              <w:rPr>
                <w:rFonts w:ascii="Arial" w:hAnsi="Arial" w:cs="Arial"/>
              </w:rPr>
              <w:t>o cuando el docente indique y deberá ser sustentado.</w:t>
            </w:r>
          </w:p>
        </w:tc>
      </w:tr>
      <w:tr w:rsidR="00DE5C3A" w14:paraId="160A285B" w14:textId="77777777" w:rsidTr="005303B7">
        <w:tc>
          <w:tcPr>
            <w:tcW w:w="1837" w:type="dxa"/>
            <w:shd w:val="clear" w:color="auto" w:fill="D9D9D9" w:themeFill="background1" w:themeFillShade="D9"/>
            <w:vAlign w:val="center"/>
          </w:tcPr>
          <w:p w14:paraId="7074952D" w14:textId="77777777" w:rsidR="00DE5C3A" w:rsidRPr="00D12771" w:rsidRDefault="00DE5C3A" w:rsidP="005303B7">
            <w:pPr>
              <w:rPr>
                <w:rFonts w:ascii="Arial" w:hAnsi="Arial" w:cs="Arial"/>
              </w:rPr>
            </w:pPr>
            <w:r w:rsidRPr="00D12771">
              <w:rPr>
                <w:rFonts w:ascii="Arial" w:hAnsi="Arial" w:cs="Arial"/>
              </w:rPr>
              <w:t>ASIGNATURA</w:t>
            </w:r>
          </w:p>
        </w:tc>
        <w:tc>
          <w:tcPr>
            <w:tcW w:w="1938" w:type="dxa"/>
          </w:tcPr>
          <w:p w14:paraId="438BD49C" w14:textId="77777777" w:rsidR="00DE5C3A" w:rsidRPr="00FA461F" w:rsidRDefault="00DE5C3A" w:rsidP="005303B7">
            <w:pPr>
              <w:rPr>
                <w:rFonts w:ascii="Arial" w:hAnsi="Arial" w:cs="Arial"/>
              </w:rPr>
            </w:pPr>
            <w:r>
              <w:rPr>
                <w:rFonts w:ascii="Arial" w:hAnsi="Arial" w:cs="Arial"/>
              </w:rPr>
              <w:t>ESPAÑOL</w:t>
            </w:r>
          </w:p>
        </w:tc>
        <w:tc>
          <w:tcPr>
            <w:tcW w:w="1133" w:type="dxa"/>
            <w:shd w:val="clear" w:color="auto" w:fill="D9D9D9" w:themeFill="background1" w:themeFillShade="D9"/>
          </w:tcPr>
          <w:p w14:paraId="666848D9" w14:textId="77777777" w:rsidR="00DE5C3A" w:rsidRPr="00D12771" w:rsidRDefault="00DE5C3A" w:rsidP="005303B7">
            <w:pPr>
              <w:jc w:val="center"/>
              <w:rPr>
                <w:rFonts w:ascii="Arial" w:hAnsi="Arial" w:cs="Arial"/>
              </w:rPr>
            </w:pPr>
            <w:r>
              <w:rPr>
                <w:rFonts w:ascii="Arial" w:hAnsi="Arial" w:cs="Arial"/>
              </w:rPr>
              <w:t>CURSO</w:t>
            </w:r>
          </w:p>
        </w:tc>
        <w:tc>
          <w:tcPr>
            <w:tcW w:w="979" w:type="dxa"/>
          </w:tcPr>
          <w:p w14:paraId="49BFA76A" w14:textId="05C5E7EA" w:rsidR="00DE5C3A" w:rsidRPr="00FA461F" w:rsidRDefault="00656D8E" w:rsidP="005303B7">
            <w:pPr>
              <w:jc w:val="center"/>
              <w:rPr>
                <w:rFonts w:ascii="Arial" w:hAnsi="Arial" w:cs="Arial"/>
              </w:rPr>
            </w:pPr>
            <w:r>
              <w:rPr>
                <w:rFonts w:ascii="Arial" w:hAnsi="Arial" w:cs="Arial"/>
              </w:rPr>
              <w:t>7</w:t>
            </w:r>
          </w:p>
        </w:tc>
        <w:tc>
          <w:tcPr>
            <w:tcW w:w="1231" w:type="dxa"/>
            <w:shd w:val="clear" w:color="auto" w:fill="D9D9D9" w:themeFill="background1" w:themeFillShade="D9"/>
          </w:tcPr>
          <w:p w14:paraId="58866DA4" w14:textId="77777777" w:rsidR="00DE5C3A" w:rsidRPr="00FA461F" w:rsidRDefault="00DE5C3A" w:rsidP="005303B7">
            <w:pPr>
              <w:jc w:val="center"/>
              <w:rPr>
                <w:rFonts w:ascii="Arial" w:hAnsi="Arial" w:cs="Arial"/>
              </w:rPr>
            </w:pPr>
            <w:r>
              <w:rPr>
                <w:rFonts w:ascii="Arial" w:hAnsi="Arial" w:cs="Arial"/>
              </w:rPr>
              <w:t>PERIODO</w:t>
            </w:r>
          </w:p>
        </w:tc>
        <w:tc>
          <w:tcPr>
            <w:tcW w:w="532" w:type="dxa"/>
          </w:tcPr>
          <w:p w14:paraId="38290824" w14:textId="77777777" w:rsidR="00DE5C3A" w:rsidRPr="00FA461F" w:rsidRDefault="00DE5C3A" w:rsidP="005303B7">
            <w:pPr>
              <w:jc w:val="center"/>
              <w:rPr>
                <w:rFonts w:ascii="Arial" w:hAnsi="Arial" w:cs="Arial"/>
              </w:rPr>
            </w:pPr>
            <w:r>
              <w:rPr>
                <w:rFonts w:ascii="Arial" w:hAnsi="Arial" w:cs="Arial"/>
              </w:rPr>
              <w:t>4</w:t>
            </w:r>
          </w:p>
        </w:tc>
        <w:tc>
          <w:tcPr>
            <w:tcW w:w="992" w:type="dxa"/>
            <w:shd w:val="clear" w:color="auto" w:fill="D9D9D9" w:themeFill="background1" w:themeFillShade="D9"/>
          </w:tcPr>
          <w:p w14:paraId="192A2592" w14:textId="77777777" w:rsidR="00DE5C3A" w:rsidRPr="00FA461F" w:rsidRDefault="00DE5C3A" w:rsidP="005303B7">
            <w:pPr>
              <w:jc w:val="center"/>
              <w:rPr>
                <w:rFonts w:ascii="Arial" w:hAnsi="Arial" w:cs="Arial"/>
              </w:rPr>
            </w:pPr>
            <w:r>
              <w:rPr>
                <w:rFonts w:ascii="Arial" w:hAnsi="Arial" w:cs="Arial"/>
              </w:rPr>
              <w:t>FECHA</w:t>
            </w:r>
          </w:p>
        </w:tc>
        <w:tc>
          <w:tcPr>
            <w:tcW w:w="1322" w:type="dxa"/>
          </w:tcPr>
          <w:p w14:paraId="00F01960" w14:textId="77777777" w:rsidR="00DE5C3A" w:rsidRPr="00FA461F" w:rsidRDefault="00DE5C3A" w:rsidP="005303B7">
            <w:pPr>
              <w:jc w:val="center"/>
              <w:rPr>
                <w:rFonts w:ascii="Arial" w:hAnsi="Arial" w:cs="Arial"/>
              </w:rPr>
            </w:pPr>
          </w:p>
        </w:tc>
      </w:tr>
      <w:tr w:rsidR="00DE5C3A" w14:paraId="27391866" w14:textId="77777777" w:rsidTr="005303B7">
        <w:tc>
          <w:tcPr>
            <w:tcW w:w="1837" w:type="dxa"/>
            <w:shd w:val="clear" w:color="auto" w:fill="D9D9D9" w:themeFill="background1" w:themeFillShade="D9"/>
          </w:tcPr>
          <w:p w14:paraId="1EBAF28B" w14:textId="77777777" w:rsidR="00DE5C3A" w:rsidRPr="00D12771" w:rsidRDefault="00DE5C3A" w:rsidP="005303B7">
            <w:pPr>
              <w:rPr>
                <w:rFonts w:ascii="Arial" w:hAnsi="Arial" w:cs="Arial"/>
              </w:rPr>
            </w:pPr>
            <w:r>
              <w:rPr>
                <w:rFonts w:ascii="Arial" w:hAnsi="Arial" w:cs="Arial"/>
              </w:rPr>
              <w:t>TEMA</w:t>
            </w:r>
          </w:p>
        </w:tc>
        <w:tc>
          <w:tcPr>
            <w:tcW w:w="8127" w:type="dxa"/>
            <w:gridSpan w:val="7"/>
          </w:tcPr>
          <w:p w14:paraId="04F7886B" w14:textId="6FCDCC01" w:rsidR="00DE5C3A" w:rsidRPr="00FA461F" w:rsidRDefault="00656D8E" w:rsidP="005303B7">
            <w:pPr>
              <w:rPr>
                <w:rFonts w:ascii="Arial" w:hAnsi="Arial" w:cs="Arial"/>
              </w:rPr>
            </w:pPr>
            <w:r>
              <w:rPr>
                <w:rFonts w:ascii="Arial" w:hAnsi="Arial" w:cs="Arial"/>
              </w:rPr>
              <w:t>RECUPERACIÓN: LECTURA MULTIMODAL, IMAGEN Y TEXTO, TITULARES, INTENCIÓN COMUNICATIVA, FAKE NEWS, PUBLICIDAD Y DISCURSO PERSUASIVO</w:t>
            </w:r>
          </w:p>
        </w:tc>
      </w:tr>
    </w:tbl>
    <w:p>
      <w:pPr>
        <w:keepNext/>
        <w:shd w:val="clear" w:color="auto" w:fill="002060"/>
        <w:spacing w:before="120" w:after="80"/>
      </w:pPr>
      <w:r>
        <w:rPr>
          <w:rFonts w:ascii="Arial" w:hAnsi="Arial" w:eastAsia="Arial"/>
          <w:b/>
          <w:i w:val="0"/>
          <w:color w:val="FFFFFF"/>
          <w:sz w:val="24"/>
        </w:rPr>
        <w:t xml:space="preserve"> TALLER DE RECUPERACIÓN · GRADO SÉPTIMO · CUARTO PERIODO</w:t>
      </w:r>
    </w:p>
    <w:tbl>
      <w:tblPr>
        <w:tblW w:w="8788" w:type="dxa"/>
        <w:jc w:val="center"/>
        <w:tblBorders>
          <w:top w:val="single" w:sz="12" w:color="0070C0"/>
          <w:left w:val="single" w:sz="12" w:color="0070C0"/>
          <w:bottom w:val="single" w:sz="12" w:color="0070C0"/>
          <w:right w:val="single" w:sz="12" w:color="0070C0"/>
          <w:insideH w:val="single" w:sz="12" w:color="0070C0"/>
          <w:insideV w:val="single" w:sz="12" w:color="0070C0"/>
        </w:tblBorders>
        <w:tblLayout w:type="fixed"/>
        <w:tblCellMar>
          <w:top w:w="80" w:type="dxa"/>
          <w:left w:w="140" w:type="dxa"/>
          <w:bottom w:w="80" w:type="dxa"/>
          <w:right w:w="140" w:type="dxa"/>
        </w:tblCellMar>
        <w:tblLook w:firstColumn="1" w:firstRow="1" w:lastColumn="0" w:lastRow="0" w:noHBand="0" w:noVBand="1" w:val="04A0"/>
      </w:tblPr>
      <w:tblGrid>
        <w:gridCol w:w="8788"/>
      </w:tblGrid>
      <w:tr>
        <w:tc>
          <w:tcPr>
            <w:tcW w:type="dxa" w:w="8787"/>
            <w:shd w:val="clear" w:color="auto" w:fill="DCEBF8"/>
          </w:tcPr>
          <w:p>
            <w:pPr>
              <w:spacing w:after="40"/>
            </w:pPr>
            <w:r>
              <w:rPr>
                <w:rFonts w:ascii="Arial" w:hAnsi="Arial" w:eastAsia="Arial"/>
                <w:b/>
                <w:i w:val="0"/>
                <w:color w:val="002060"/>
                <w:sz w:val="22"/>
              </w:rPr>
              <w:t>📋 Instrucciones</w:t>
            </w:r>
          </w:p>
          <w:p>
            <w:pPr>
              <w:spacing w:after="40"/>
              <w:jc w:val="both"/>
            </w:pPr>
            <w:r>
              <w:rPr>
                <w:rFonts w:ascii="Arial" w:hAnsi="Arial" w:eastAsia="Arial"/>
                <w:b/>
                <w:i w:val="0"/>
                <w:sz w:val="21"/>
              </w:rPr>
              <w:t>Valor:</w:t>
            </w:r>
            <w:r>
              <w:rPr>
                <w:rFonts w:ascii="Arial" w:hAnsi="Arial" w:eastAsia="Arial"/>
                <w:b w:val="0"/>
                <w:i w:val="0"/>
                <w:sz w:val="21"/>
              </w:rPr>
              <w:t xml:space="preserve"> el taller vale el </w:t>
            </w:r>
            <w:r>
              <w:rPr>
                <w:rFonts w:ascii="Arial" w:hAnsi="Arial" w:eastAsia="Arial"/>
                <w:b/>
                <w:i w:val="0"/>
                <w:sz w:val="21"/>
              </w:rPr>
              <w:t>100 %</w:t>
            </w:r>
            <w:r>
              <w:rPr>
                <w:rFonts w:ascii="Arial" w:hAnsi="Arial" w:eastAsia="Arial"/>
                <w:b w:val="0"/>
                <w:i w:val="0"/>
                <w:sz w:val="21"/>
              </w:rPr>
              <w:t xml:space="preserve"> y la </w:t>
            </w:r>
            <w:r>
              <w:rPr>
                <w:rFonts w:ascii="Arial" w:hAnsi="Arial" w:eastAsia="Arial"/>
                <w:b/>
                <w:i w:val="0"/>
                <w:sz w:val="21"/>
              </w:rPr>
              <w:t>sustentación escrita</w:t>
            </w:r>
            <w:r>
              <w:rPr>
                <w:rFonts w:ascii="Arial" w:hAnsi="Arial" w:eastAsia="Arial"/>
                <w:b w:val="0"/>
                <w:i w:val="0"/>
                <w:sz w:val="21"/>
              </w:rPr>
              <w:t xml:space="preserve"> vale el </w:t>
            </w:r>
            <w:r>
              <w:rPr>
                <w:rFonts w:ascii="Arial" w:hAnsi="Arial" w:eastAsia="Arial"/>
                <w:b/>
                <w:i w:val="0"/>
                <w:sz w:val="21"/>
              </w:rPr>
              <w:t>50 %</w:t>
            </w:r>
            <w:r>
              <w:rPr>
                <w:rFonts w:ascii="Arial" w:hAnsi="Arial" w:eastAsia="Arial"/>
                <w:b w:val="0"/>
                <w:i w:val="0"/>
                <w:sz w:val="21"/>
              </w:rPr>
              <w:t>.</w:t>
            </w:r>
          </w:p>
          <w:p>
            <w:pPr>
              <w:spacing w:after="40"/>
              <w:jc w:val="both"/>
            </w:pPr>
            <w:r>
              <w:rPr>
                <w:rFonts w:ascii="Arial" w:hAnsi="Arial" w:eastAsia="Arial"/>
                <w:b/>
                <w:i w:val="0"/>
                <w:sz w:val="21"/>
              </w:rPr>
              <w:t>Requisito:</w:t>
            </w:r>
            <w:r>
              <w:rPr>
                <w:rFonts w:ascii="Arial" w:hAnsi="Arial" w:eastAsia="Arial"/>
                <w:b w:val="0"/>
                <w:i w:val="0"/>
                <w:sz w:val="21"/>
              </w:rPr>
              <w:t xml:space="preserve"> presentar el taller </w:t>
            </w:r>
            <w:r>
              <w:rPr>
                <w:rFonts w:ascii="Arial" w:hAnsi="Arial" w:eastAsia="Arial"/>
                <w:b/>
                <w:i w:val="0"/>
                <w:sz w:val="21"/>
              </w:rPr>
              <w:t>completamente elaborado en el cuaderno</w:t>
            </w:r>
            <w:r>
              <w:rPr>
                <w:rFonts w:ascii="Arial" w:hAnsi="Arial" w:eastAsia="Arial"/>
                <w:b w:val="0"/>
                <w:i w:val="0"/>
                <w:sz w:val="21"/>
              </w:rPr>
              <w:t xml:space="preserve"> es </w:t>
            </w:r>
            <w:r>
              <w:rPr>
                <w:rFonts w:ascii="Arial" w:hAnsi="Arial" w:eastAsia="Arial"/>
                <w:b/>
                <w:i w:val="0"/>
                <w:sz w:val="21"/>
              </w:rPr>
              <w:t>prerrequisito</w:t>
            </w:r>
            <w:r>
              <w:rPr>
                <w:rFonts w:ascii="Arial" w:hAnsi="Arial" w:eastAsia="Arial"/>
                <w:b w:val="0"/>
                <w:i w:val="0"/>
                <w:sz w:val="21"/>
              </w:rPr>
              <w:t xml:space="preserve"> para presentar la evaluación (sustentación escrita). Sin taller no se presenta la evaluación.</w:t>
            </w:r>
          </w:p>
          <w:p>
            <w:pPr>
              <w:spacing w:after="40"/>
              <w:jc w:val="both"/>
            </w:pPr>
            <w:r>
              <w:rPr>
                <w:rFonts w:ascii="Arial" w:hAnsi="Arial" w:eastAsia="Arial"/>
                <w:b/>
                <w:i w:val="0"/>
                <w:sz w:val="21"/>
              </w:rPr>
              <w:t>Fecha de entrega:</w:t>
            </w:r>
            <w:r>
              <w:rPr>
                <w:rFonts w:ascii="Arial" w:hAnsi="Arial" w:eastAsia="Arial"/>
                <w:b w:val="0"/>
                <w:i w:val="0"/>
                <w:sz w:val="21"/>
              </w:rPr>
              <w:t xml:space="preserve"> lunes </w:t>
            </w:r>
            <w:r>
              <w:rPr>
                <w:rFonts w:ascii="Arial" w:hAnsi="Arial" w:eastAsia="Arial"/>
                <w:b/>
                <w:i w:val="0"/>
                <w:sz w:val="21"/>
              </w:rPr>
              <w:t>9 de noviembre de 2026</w:t>
            </w:r>
            <w:r>
              <w:rPr>
                <w:rFonts w:ascii="Arial" w:hAnsi="Arial" w:eastAsia="Arial"/>
                <w:b w:val="0"/>
                <w:i w:val="0"/>
                <w:sz w:val="21"/>
              </w:rPr>
              <w:t>.</w:t>
            </w:r>
          </w:p>
          <w:p>
            <w:pPr>
              <w:spacing w:after="40"/>
              <w:jc w:val="both"/>
            </w:pPr>
            <w:r>
              <w:rPr>
                <w:rFonts w:ascii="Arial" w:hAnsi="Arial" w:eastAsia="Arial"/>
                <w:b w:val="0"/>
                <w:i w:val="0"/>
                <w:sz w:val="21"/>
              </w:rPr>
              <w:t xml:space="preserve">Resuelve los </w:t>
            </w:r>
            <w:r>
              <w:rPr>
                <w:rFonts w:ascii="Arial" w:hAnsi="Arial" w:eastAsia="Arial"/>
                <w:b/>
                <w:i w:val="0"/>
                <w:sz w:val="21"/>
              </w:rPr>
              <w:t>10 puntos</w:t>
            </w:r>
            <w:r>
              <w:rPr>
                <w:rFonts w:ascii="Arial" w:hAnsi="Arial" w:eastAsia="Arial"/>
                <w:b w:val="0"/>
                <w:i w:val="0"/>
                <w:sz w:val="21"/>
              </w:rPr>
              <w:t xml:space="preserve"> en orden, con letra clara, buena ortografía y respuestas completas y argumentadas; copia los cuadros antes de completarlos. Todas las imágenes, marcas, medios y textos fueron creados para este taller (son </w:t>
            </w:r>
            <w:r>
              <w:rPr>
                <w:rFonts w:ascii="Arial" w:hAnsi="Arial" w:eastAsia="Arial"/>
                <w:b/>
                <w:i w:val="0"/>
                <w:sz w:val="21"/>
              </w:rPr>
              <w:t>inventados</w:t>
            </w:r>
            <w:r>
              <w:rPr>
                <w:rFonts w:ascii="Arial" w:hAnsi="Arial" w:eastAsia="Arial"/>
                <w:b w:val="0"/>
                <w:i w:val="0"/>
                <w:sz w:val="21"/>
              </w:rPr>
              <w:t>), excepto los datos de la infografía, que provienen de la fuente indicada.</w:t>
            </w:r>
          </w:p>
        </w:tc>
      </w:tr>
    </w:tbl>
    <w:p>
      <w:pPr>
        <w:spacing w:after="0" w:before="0" w:line="10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1134"/>
        <w:gridCol w:w="5953"/>
        <w:gridCol w:w="1701"/>
      </w:tblGrid>
      <w:tr>
        <w:trPr>
          <w:tblHeader/>
        </w:trPr>
        <w:tc>
          <w:tcPr>
            <w:tcW w:type="dxa" w:w="1134"/>
            <w:shd w:val="clear" w:color="auto" w:fill="002060"/>
          </w:tcPr>
          <w:p>
            <w:pPr>
              <w:spacing w:after="0"/>
              <w:jc w:val="center"/>
            </w:pPr>
            <w:r>
              <w:rPr>
                <w:rFonts w:ascii="Arial" w:hAnsi="Arial" w:eastAsia="Arial"/>
                <w:b/>
                <w:i w:val="0"/>
                <w:color w:val="FFFFFF"/>
                <w:sz w:val="20"/>
              </w:rPr>
              <w:t>Bloque</w:t>
            </w:r>
          </w:p>
        </w:tc>
        <w:tc>
          <w:tcPr>
            <w:tcW w:type="dxa" w:w="5953"/>
            <w:shd w:val="clear" w:color="auto" w:fill="002060"/>
          </w:tcPr>
          <w:p>
            <w:pPr>
              <w:spacing w:after="0"/>
              <w:jc w:val="center"/>
            </w:pPr>
            <w:r>
              <w:rPr>
                <w:rFonts w:ascii="Arial" w:hAnsi="Arial" w:eastAsia="Arial"/>
                <w:b/>
                <w:i w:val="0"/>
                <w:color w:val="FFFFFF"/>
                <w:sz w:val="20"/>
              </w:rPr>
              <w:t>Tema</w:t>
            </w:r>
          </w:p>
        </w:tc>
        <w:tc>
          <w:tcPr>
            <w:tcW w:type="dxa" w:w="1701"/>
            <w:shd w:val="clear" w:color="auto" w:fill="002060"/>
          </w:tcPr>
          <w:p>
            <w:pPr>
              <w:spacing w:after="0"/>
              <w:jc w:val="center"/>
            </w:pPr>
            <w:r>
              <w:rPr>
                <w:rFonts w:ascii="Arial" w:hAnsi="Arial" w:eastAsia="Arial"/>
                <w:b/>
                <w:i w:val="0"/>
                <w:color w:val="FFFFFF"/>
                <w:sz w:val="20"/>
              </w:rPr>
              <w:t>Puntos</w:t>
            </w:r>
          </w:p>
        </w:tc>
      </w:tr>
      <w:tr>
        <w:trPr>
          <w:cantSplit/>
        </w:trPr>
        <w:tc>
          <w:tcPr>
            <w:tcW w:type="dxa" w:w="1134"/>
          </w:tcPr>
          <w:p>
            <w:pPr>
              <w:spacing w:after="0" w:line="240" w:lineRule="auto"/>
            </w:pPr>
            <w:r>
              <w:rPr>
                <w:rFonts w:ascii="Arial" w:hAnsi="Arial" w:eastAsia="Arial"/>
                <w:b/>
                <w:i w:val="0"/>
                <w:sz w:val="19"/>
              </w:rPr>
              <w:t>A</w:t>
            </w:r>
          </w:p>
        </w:tc>
        <w:tc>
          <w:tcPr>
            <w:tcW w:type="dxa" w:w="5953"/>
          </w:tcPr>
          <w:p>
            <w:pPr>
              <w:spacing w:after="0" w:line="240" w:lineRule="auto"/>
            </w:pPr>
            <w:r>
              <w:rPr>
                <w:rFonts w:ascii="Arial" w:hAnsi="Arial" w:eastAsia="Arial"/>
                <w:b w:val="0"/>
                <w:i w:val="0"/>
                <w:sz w:val="19"/>
              </w:rPr>
              <w:t>Lectura multimodal: imagen y texto</w:t>
            </w:r>
          </w:p>
        </w:tc>
        <w:tc>
          <w:tcPr>
            <w:tcW w:type="dxa" w:w="1701"/>
          </w:tcPr>
          <w:p>
            <w:pPr>
              <w:spacing w:after="0" w:line="240" w:lineRule="auto"/>
            </w:pPr>
            <w:r>
              <w:rPr>
                <w:rFonts w:ascii="Arial" w:hAnsi="Arial" w:eastAsia="Arial"/>
                <w:b w:val="0"/>
                <w:i w:val="0"/>
                <w:sz w:val="19"/>
              </w:rPr>
              <w:t>1 – 2</w:t>
            </w:r>
          </w:p>
        </w:tc>
      </w:tr>
      <w:tr>
        <w:trPr>
          <w:cantSplit/>
        </w:trPr>
        <w:tc>
          <w:tcPr>
            <w:tcW w:type="dxa" w:w="1134"/>
            <w:shd w:val="clear" w:color="auto" w:fill="EEF4FB"/>
          </w:tcPr>
          <w:p>
            <w:pPr>
              <w:spacing w:after="0" w:line="240" w:lineRule="auto"/>
            </w:pPr>
            <w:r>
              <w:rPr>
                <w:rFonts w:ascii="Arial" w:hAnsi="Arial" w:eastAsia="Arial"/>
                <w:b/>
                <w:i w:val="0"/>
                <w:sz w:val="19"/>
              </w:rPr>
              <w:t>B</w:t>
            </w:r>
          </w:p>
        </w:tc>
        <w:tc>
          <w:tcPr>
            <w:tcW w:type="dxa" w:w="5953"/>
            <w:shd w:val="clear" w:color="auto" w:fill="EEF4FB"/>
          </w:tcPr>
          <w:p>
            <w:pPr>
              <w:spacing w:after="0" w:line="240" w:lineRule="auto"/>
            </w:pPr>
            <w:r>
              <w:rPr>
                <w:rFonts w:ascii="Arial" w:hAnsi="Arial" w:eastAsia="Arial"/>
                <w:b w:val="0"/>
                <w:i w:val="0"/>
                <w:sz w:val="19"/>
              </w:rPr>
              <w:t>Titulares e intención comunicativa</w:t>
            </w:r>
          </w:p>
        </w:tc>
        <w:tc>
          <w:tcPr>
            <w:tcW w:type="dxa" w:w="1701"/>
            <w:shd w:val="clear" w:color="auto" w:fill="EEF4FB"/>
          </w:tcPr>
          <w:p>
            <w:pPr>
              <w:spacing w:after="0" w:line="240" w:lineRule="auto"/>
            </w:pPr>
            <w:r>
              <w:rPr>
                <w:rFonts w:ascii="Arial" w:hAnsi="Arial" w:eastAsia="Arial"/>
                <w:b w:val="0"/>
                <w:i w:val="0"/>
                <w:sz w:val="19"/>
              </w:rPr>
              <w:t>3 – 4</w:t>
            </w:r>
          </w:p>
        </w:tc>
      </w:tr>
      <w:tr>
        <w:trPr>
          <w:cantSplit/>
        </w:trPr>
        <w:tc>
          <w:tcPr>
            <w:tcW w:type="dxa" w:w="1134"/>
          </w:tcPr>
          <w:p>
            <w:pPr>
              <w:spacing w:after="0" w:line="240" w:lineRule="auto"/>
            </w:pPr>
            <w:r>
              <w:rPr>
                <w:rFonts w:ascii="Arial" w:hAnsi="Arial" w:eastAsia="Arial"/>
                <w:b/>
                <w:i w:val="0"/>
                <w:sz w:val="19"/>
              </w:rPr>
              <w:t>C</w:t>
            </w:r>
          </w:p>
        </w:tc>
        <w:tc>
          <w:tcPr>
            <w:tcW w:type="dxa" w:w="5953"/>
          </w:tcPr>
          <w:p>
            <w:pPr>
              <w:spacing w:after="0" w:line="240" w:lineRule="auto"/>
            </w:pPr>
            <w:r>
              <w:rPr>
                <w:rFonts w:ascii="Arial" w:hAnsi="Arial" w:eastAsia="Arial"/>
                <w:b w:val="0"/>
                <w:i w:val="0"/>
                <w:sz w:val="19"/>
              </w:rPr>
              <w:t>Fake news</w:t>
            </w:r>
          </w:p>
        </w:tc>
        <w:tc>
          <w:tcPr>
            <w:tcW w:type="dxa" w:w="1701"/>
          </w:tcPr>
          <w:p>
            <w:pPr>
              <w:spacing w:after="0" w:line="240" w:lineRule="auto"/>
            </w:pPr>
            <w:r>
              <w:rPr>
                <w:rFonts w:ascii="Arial" w:hAnsi="Arial" w:eastAsia="Arial"/>
                <w:b w:val="0"/>
                <w:i w:val="0"/>
                <w:sz w:val="19"/>
              </w:rPr>
              <w:t>5 – 6</w:t>
            </w:r>
          </w:p>
        </w:tc>
      </w:tr>
      <w:tr>
        <w:trPr>
          <w:cantSplit/>
        </w:trPr>
        <w:tc>
          <w:tcPr>
            <w:tcW w:type="dxa" w:w="1134"/>
            <w:shd w:val="clear" w:color="auto" w:fill="EEF4FB"/>
          </w:tcPr>
          <w:p>
            <w:pPr>
              <w:spacing w:after="0" w:line="240" w:lineRule="auto"/>
            </w:pPr>
            <w:r>
              <w:rPr>
                <w:rFonts w:ascii="Arial" w:hAnsi="Arial" w:eastAsia="Arial"/>
                <w:b/>
                <w:i w:val="0"/>
                <w:sz w:val="19"/>
              </w:rPr>
              <w:t>D</w:t>
            </w:r>
          </w:p>
        </w:tc>
        <w:tc>
          <w:tcPr>
            <w:tcW w:type="dxa" w:w="5953"/>
            <w:shd w:val="clear" w:color="auto" w:fill="EEF4FB"/>
          </w:tcPr>
          <w:p>
            <w:pPr>
              <w:spacing w:after="0" w:line="240" w:lineRule="auto"/>
            </w:pPr>
            <w:r>
              <w:rPr>
                <w:rFonts w:ascii="Arial" w:hAnsi="Arial" w:eastAsia="Arial"/>
                <w:b w:val="0"/>
                <w:i w:val="0"/>
                <w:sz w:val="19"/>
              </w:rPr>
              <w:t>Análisis crítico de la publicidad</w:t>
            </w:r>
          </w:p>
        </w:tc>
        <w:tc>
          <w:tcPr>
            <w:tcW w:type="dxa" w:w="1701"/>
            <w:shd w:val="clear" w:color="auto" w:fill="EEF4FB"/>
          </w:tcPr>
          <w:p>
            <w:pPr>
              <w:spacing w:after="0" w:line="240" w:lineRule="auto"/>
            </w:pPr>
            <w:r>
              <w:rPr>
                <w:rFonts w:ascii="Arial" w:hAnsi="Arial" w:eastAsia="Arial"/>
                <w:b w:val="0"/>
                <w:i w:val="0"/>
                <w:sz w:val="19"/>
              </w:rPr>
              <w:t>7 – 8</w:t>
            </w:r>
          </w:p>
        </w:tc>
      </w:tr>
      <w:tr>
        <w:trPr>
          <w:cantSplit/>
        </w:trPr>
        <w:tc>
          <w:tcPr>
            <w:tcW w:type="dxa" w:w="1134"/>
          </w:tcPr>
          <w:p>
            <w:pPr>
              <w:spacing w:after="0" w:line="240" w:lineRule="auto"/>
            </w:pPr>
            <w:r>
              <w:rPr>
                <w:rFonts w:ascii="Arial" w:hAnsi="Arial" w:eastAsia="Arial"/>
                <w:b/>
                <w:i w:val="0"/>
                <w:sz w:val="19"/>
              </w:rPr>
              <w:t>E</w:t>
            </w:r>
          </w:p>
        </w:tc>
        <w:tc>
          <w:tcPr>
            <w:tcW w:type="dxa" w:w="5953"/>
          </w:tcPr>
          <w:p>
            <w:pPr>
              <w:spacing w:after="0" w:line="240" w:lineRule="auto"/>
            </w:pPr>
            <w:r>
              <w:rPr>
                <w:rFonts w:ascii="Arial" w:hAnsi="Arial" w:eastAsia="Arial"/>
                <w:b w:val="0"/>
                <w:i w:val="0"/>
                <w:sz w:val="19"/>
              </w:rPr>
              <w:t>Discurso y persuasión</w:t>
            </w:r>
          </w:p>
        </w:tc>
        <w:tc>
          <w:tcPr>
            <w:tcW w:type="dxa" w:w="1701"/>
          </w:tcPr>
          <w:p>
            <w:pPr>
              <w:spacing w:after="0" w:line="240" w:lineRule="auto"/>
            </w:pPr>
            <w:r>
              <w:rPr>
                <w:rFonts w:ascii="Arial" w:hAnsi="Arial" w:eastAsia="Arial"/>
                <w:b w:val="0"/>
                <w:i w:val="0"/>
                <w:sz w:val="19"/>
              </w:rPr>
              <w:t>9 – 10</w:t>
            </w:r>
          </w:p>
        </w:tc>
      </w:tr>
    </w:tbl>
    <w:p>
      <w:pPr>
        <w:spacing w:after="0" w:before="0" w:line="100" w:lineRule="exact"/>
      </w:pPr>
      <w:r>
        <w:rPr>
          <w:sz w:val="4"/>
        </w:rPr>
      </w:r>
    </w:p>
    <w:p>
      <w:pPr>
        <w:keepNext/>
        <w:shd w:val="clear" w:color="auto" w:fill="0070C0"/>
        <w:spacing w:before="120" w:after="80"/>
      </w:pPr>
      <w:r>
        <w:rPr>
          <w:rFonts w:ascii="Arial" w:hAnsi="Arial" w:eastAsia="Arial"/>
          <w:b/>
          <w:i w:val="0"/>
          <w:color w:val="FFFFFF"/>
          <w:sz w:val="24"/>
        </w:rPr>
        <w:t xml:space="preserve"> BLOQUE A · LECTURA MULTIMODAL: IMAGEN Y TEXTO</w:t>
      </w:r>
    </w:p>
    <w:tbl>
      <w:tblPr>
        <w:tblW w:w="8788" w:type="dxa"/>
        <w:jc w:val="center"/>
        <w:tblLayout w:type="fixed"/>
        <w:tblCellMar>
          <w:top w:w="0" w:type="dxa"/>
          <w:left w:w="0" w:type="dxa"/>
          <w:bottom w:w="0" w:type="dxa"/>
          <w:right w:w="0" w:type="dxa"/>
        </w:tblCellMar>
        <w:tblLook w:firstColumn="1" w:firstRow="1" w:lastColumn="0" w:lastRow="0" w:noHBand="0" w:noVBand="1" w:val="04A0"/>
      </w:tblPr>
      <w:tblGrid>
        <w:gridCol w:w="8788"/>
      </w:tblGrid>
      <w:tr>
        <w:trPr>
          <w:cantSplit/>
        </w:trPr>
        <w:tc>
          <w:tcPr>
            <w:tcW w:type="dxa" w:w="8787"/>
          </w:tcPr>
          <w:p>
            <w:pPr>
              <w:keepNext/>
              <w:spacing w:before="0" w:after="80" w:line="259" w:lineRule="auto"/>
              <w:jc w:val="both"/>
            </w:pPr>
            <w:r>
              <w:rPr>
                <w:rFonts w:ascii="Arial" w:hAnsi="Arial" w:eastAsia="Arial"/>
                <w:b w:val="0"/>
                <w:i/>
                <w:sz w:val="22"/>
              </w:rPr>
              <w:t>Lee la infografía combinando todos sus lenguajes (palabras, cifras, colores e imágenes) y resuelve el punto 1.</w:t>
            </w:r>
          </w:p>
          <w:p>
            <w:pPr>
              <w:keepNext w:val="0"/>
              <w:spacing w:after="20"/>
              <w:jc w:val="center"/>
            </w:pPr>
            <w:r>
              <w:drawing>
                <wp:inline xmlns:a="http://schemas.openxmlformats.org/drawingml/2006/main" xmlns:pic="http://schemas.openxmlformats.org/drawingml/2006/picture">
                  <wp:extent cx="4860000" cy="3824262"/>
                  <wp:docPr id="19" name="Picture 19"/>
                  <wp:cNvGraphicFramePr>
                    <a:graphicFrameLocks noChangeAspect="1"/>
                  </wp:cNvGraphicFramePr>
                  <a:graphic>
                    <a:graphicData uri="http://schemas.openxmlformats.org/drawingml/2006/picture">
                      <pic:pic>
                        <pic:nvPicPr>
                          <pic:cNvPr id="0" name="p4_139988666452016_1.png"/>
                          <pic:cNvPicPr/>
                        </pic:nvPicPr>
                        <pic:blipFill>
                          <a:blip r:embed="rId9"/>
                          <a:stretch>
                            <a:fillRect/>
                          </a:stretch>
                        </pic:blipFill>
                        <pic:spPr>
                          <a:xfrm>
                            <a:off x="0" y="0"/>
                            <a:ext cx="4860000" cy="3824262"/>
                          </a:xfrm>
                          <a:prstGeom prst="rect"/>
                        </pic:spPr>
                      </pic:pic>
                    </a:graphicData>
                  </a:graphic>
                </wp:inline>
              </w:drawing>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1</w:t>
            </w:r>
          </w:p>
        </w:tc>
        <w:tc>
          <w:tcPr>
            <w:tcW w:type="dxa" w:w="8164"/>
          </w:tcPr>
          <w:p>
            <w:pPr>
              <w:spacing w:after="20"/>
              <w:jc w:val="both"/>
            </w:pPr>
            <w:r>
              <w:rPr>
                <w:rFonts w:ascii="Arial" w:hAnsi="Arial" w:eastAsia="Arial"/>
                <w:b/>
                <w:i w:val="0"/>
                <w:sz w:val="21"/>
              </w:rPr>
              <w:t>Lectura multimodal de la infografía.</w:t>
            </w:r>
          </w:p>
          <w:p>
            <w:pPr>
              <w:spacing w:after="20"/>
              <w:ind w:left="170"/>
              <w:jc w:val="both"/>
            </w:pPr>
            <w:r>
              <w:rPr>
                <w:rFonts w:ascii="Arial" w:hAnsi="Arial" w:eastAsia="Arial"/>
                <w:b w:val="0"/>
                <w:i w:val="0"/>
                <w:sz w:val="21"/>
              </w:rPr>
              <w:t xml:space="preserve">a) Completa un cuadro con los </w:t>
            </w:r>
            <w:r>
              <w:rPr>
                <w:rFonts w:ascii="Arial" w:hAnsi="Arial" w:eastAsia="Arial"/>
                <w:b/>
                <w:i w:val="0"/>
                <w:sz w:val="21"/>
              </w:rPr>
              <w:t>cuatro modos</w:t>
            </w:r>
            <w:r>
              <w:rPr>
                <w:rFonts w:ascii="Arial" w:hAnsi="Arial" w:eastAsia="Arial"/>
                <w:b w:val="0"/>
                <w:i w:val="0"/>
                <w:sz w:val="21"/>
              </w:rPr>
              <w:t xml:space="preserve"> que usa (verbal, numérico, visual y cromático): da un ejemplo de cada uno y explica su función.</w:t>
            </w:r>
          </w:p>
          <w:p>
            <w:pPr>
              <w:spacing w:after="20"/>
              <w:ind w:left="170"/>
              <w:jc w:val="both"/>
            </w:pPr>
            <w:r>
              <w:rPr>
                <w:rFonts w:ascii="Arial" w:hAnsi="Arial" w:eastAsia="Arial"/>
                <w:b w:val="0"/>
                <w:i w:val="0"/>
                <w:sz w:val="21"/>
              </w:rPr>
              <w:t>b) Si en tu colegio se producen 300 kg de residuos plásticos al mes y se comportaran como indica la gráfica, ¿cuántos kilos se reciclarían y cuántos terminarían mal gestionados? Muestra las operaciones.</w:t>
            </w:r>
          </w:p>
          <w:p>
            <w:pPr>
              <w:spacing w:after="20"/>
              <w:ind w:left="170"/>
              <w:jc w:val="both"/>
            </w:pPr>
            <w:r>
              <w:rPr>
                <w:rFonts w:ascii="Arial" w:hAnsi="Arial" w:eastAsia="Arial"/>
                <w:b w:val="0"/>
                <w:i w:val="0"/>
                <w:sz w:val="21"/>
              </w:rPr>
              <w:t xml:space="preserve">c) ¿Por qué crees que el diseñador usó el </w:t>
            </w:r>
            <w:r>
              <w:rPr>
                <w:rFonts w:ascii="Arial" w:hAnsi="Arial" w:eastAsia="Arial"/>
                <w:b/>
                <w:i w:val="0"/>
                <w:sz w:val="21"/>
              </w:rPr>
              <w:t>rojo</w:t>
            </w:r>
            <w:r>
              <w:rPr>
                <w:rFonts w:ascii="Arial" w:hAnsi="Arial" w:eastAsia="Arial"/>
                <w:b w:val="0"/>
                <w:i w:val="0"/>
                <w:sz w:val="21"/>
              </w:rPr>
              <w:t xml:space="preserve"> para «mal gestionado» y el </w:t>
            </w:r>
            <w:r>
              <w:rPr>
                <w:rFonts w:ascii="Arial" w:hAnsi="Arial" w:eastAsia="Arial"/>
                <w:b/>
                <w:i w:val="0"/>
                <w:sz w:val="21"/>
              </w:rPr>
              <w:t>verde</w:t>
            </w:r>
            <w:r>
              <w:rPr>
                <w:rFonts w:ascii="Arial" w:hAnsi="Arial" w:eastAsia="Arial"/>
                <w:b w:val="0"/>
                <w:i w:val="0"/>
                <w:sz w:val="21"/>
              </w:rPr>
              <w:t xml:space="preserve"> para «reciclado»? ¿Qué significa la tortuga junto al signo de interrogación?</w:t>
            </w:r>
          </w:p>
          <w:p>
            <w:pPr>
              <w:spacing w:after="20"/>
              <w:ind w:left="170"/>
              <w:jc w:val="both"/>
            </w:pPr>
            <w:r>
              <w:rPr>
                <w:rFonts w:ascii="Arial" w:hAnsi="Arial" w:eastAsia="Arial"/>
                <w:b w:val="0"/>
                <w:i w:val="0"/>
                <w:sz w:val="21"/>
              </w:rPr>
              <w:t>d) ¿Es confiable la fuente? ¿Qué información le falta a la infografía para comprender mejor el problema en Colombia?</w:t>
            </w:r>
          </w:p>
          <w:p>
            <w:pPr>
              <w:spacing w:after="20"/>
              <w:ind w:left="170"/>
              <w:jc w:val="both"/>
            </w:pPr>
            <w:r>
              <w:rPr>
                <w:rFonts w:ascii="Arial" w:hAnsi="Arial" w:eastAsia="Arial"/>
                <w:b w:val="0"/>
                <w:i w:val="0"/>
                <w:sz w:val="21"/>
              </w:rPr>
              <w:t xml:space="preserve">e) Escribe un </w:t>
            </w:r>
            <w:r>
              <w:rPr>
                <w:rFonts w:ascii="Arial" w:hAnsi="Arial" w:eastAsia="Arial"/>
                <w:b/>
                <w:i w:val="0"/>
                <w:sz w:val="21"/>
              </w:rPr>
              <w:t>párrafo expositivo</w:t>
            </w:r>
            <w:r>
              <w:rPr>
                <w:rFonts w:ascii="Arial" w:hAnsi="Arial" w:eastAsia="Arial"/>
                <w:b w:val="0"/>
                <w:i w:val="0"/>
                <w:sz w:val="21"/>
              </w:rPr>
              <w:t xml:space="preserve"> de ocho líneas que integre los datos de la gráfica y el mensaje de las imágenes.</w:t>
            </w:r>
          </w:p>
        </w:tc>
      </w:tr>
    </w:tbl>
    <w:p>
      <w:pPr>
        <w:spacing w:after="0" w:before="0" w:line="80" w:lineRule="exact"/>
      </w:pPr>
      <w:r>
        <w:rPr>
          <w:sz w:val="4"/>
        </w:rPr>
      </w:r>
    </w:p>
    <w:tbl>
      <w:tblPr>
        <w:tblW w:w="8788" w:type="dxa"/>
        <w:jc w:val="center"/>
        <w:tblLayout w:type="fixed"/>
        <w:tblCellMar>
          <w:top w:w="0" w:type="dxa"/>
          <w:left w:w="0" w:type="dxa"/>
          <w:bottom w:w="0" w:type="dxa"/>
          <w:right w:w="0" w:type="dxa"/>
        </w:tblCellMar>
        <w:tblLook w:firstColumn="1" w:firstRow="1" w:lastColumn="0" w:lastRow="0" w:noHBand="0" w:noVBand="1" w:val="04A0"/>
      </w:tblPr>
      <w:tblGrid>
        <w:gridCol w:w="8788"/>
      </w:tblGrid>
      <w:tr>
        <w:trPr>
          <w:cantSplit/>
        </w:trPr>
        <w:tc>
          <w:tcPr>
            <w:tcW w:type="dxa" w:w="8787"/>
          </w:tcPr>
          <w:p>
            <w:pPr>
              <w:keepNext/>
              <w:spacing w:before="0" w:after="80" w:line="259" w:lineRule="auto"/>
              <w:jc w:val="both"/>
            </w:pPr>
            <w:r>
              <w:rPr>
                <w:rFonts w:ascii="Arial" w:hAnsi="Arial" w:eastAsia="Arial"/>
                <w:b w:val="0"/>
                <w:i/>
                <w:sz w:val="22"/>
              </w:rPr>
              <w:t>Observa la imagen y lee los dos pies de foto que la acompañan en dos medios distintos (inventados) para resolver el punto 2.</w:t>
            </w:r>
          </w:p>
          <w:p>
            <w:pPr>
              <w:keepNext w:val="0"/>
              <w:spacing w:after="20"/>
              <w:jc w:val="center"/>
            </w:pPr>
            <w:r>
              <w:drawing>
                <wp:inline xmlns:a="http://schemas.openxmlformats.org/drawingml/2006/main" xmlns:pic="http://schemas.openxmlformats.org/drawingml/2006/picture">
                  <wp:extent cx="4320000" cy="2315250"/>
                  <wp:docPr id="20" name="Picture 20"/>
                  <wp:cNvGraphicFramePr>
                    <a:graphicFrameLocks noChangeAspect="1"/>
                  </wp:cNvGraphicFramePr>
                  <a:graphic>
                    <a:graphicData uri="http://schemas.openxmlformats.org/drawingml/2006/picture">
                      <pic:pic>
                        <pic:nvPicPr>
                          <pic:cNvPr id="0" name="p4_139988666452016_2.png"/>
                          <pic:cNvPicPr/>
                        </pic:nvPicPr>
                        <pic:blipFill>
                          <a:blip r:embed="rId10"/>
                          <a:stretch>
                            <a:fillRect/>
                          </a:stretch>
                        </pic:blipFill>
                        <pic:spPr>
                          <a:xfrm>
                            <a:off x="0" y="0"/>
                            <a:ext cx="4320000" cy="2315250"/>
                          </a:xfrm>
                          <a:prstGeom prst="rect"/>
                        </pic:spPr>
                      </pic:pic>
                    </a:graphicData>
                  </a:graphic>
                </wp:inline>
              </w:drawing>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2</w:t>
            </w:r>
          </w:p>
        </w:tc>
        <w:tc>
          <w:tcPr>
            <w:tcW w:type="dxa" w:w="8164"/>
          </w:tcPr>
          <w:p>
            <w:pPr>
              <w:spacing w:after="20"/>
              <w:jc w:val="both"/>
            </w:pPr>
            <w:r>
              <w:rPr>
                <w:rFonts w:ascii="Arial" w:hAnsi="Arial" w:eastAsia="Arial"/>
                <w:b/>
                <w:i w:val="0"/>
                <w:sz w:val="21"/>
              </w:rPr>
              <w:t>Pie de foto A:</w:t>
            </w:r>
            <w:r>
              <w:rPr>
                <w:rFonts w:ascii="Arial" w:hAnsi="Arial" w:eastAsia="Arial"/>
                <w:b w:val="0"/>
                <w:i w:val="0"/>
                <w:sz w:val="21"/>
              </w:rPr>
              <w:t xml:space="preserve"> «Caos en el sur de la ciudad: la lluvia deja calles inundadas y vecinos atrapados». </w:t>
            </w:r>
            <w:r>
              <w:rPr>
                <w:rFonts w:ascii="Arial" w:hAnsi="Arial" w:eastAsia="Arial"/>
                <w:b/>
                <w:i w:val="0"/>
                <w:sz w:val="21"/>
              </w:rPr>
              <w:t>Pie de foto B:</w:t>
            </w:r>
            <w:r>
              <w:rPr>
                <w:rFonts w:ascii="Arial" w:hAnsi="Arial" w:eastAsia="Arial"/>
                <w:b w:val="0"/>
                <w:i w:val="0"/>
                <w:sz w:val="21"/>
              </w:rPr>
              <w:t xml:space="preserve"> «La lluvia también es fiesta: niños del barrio celebran el primer aguacero del año».</w:t>
            </w:r>
          </w:p>
          <w:p>
            <w:pPr>
              <w:spacing w:after="20"/>
              <w:ind w:left="170"/>
              <w:jc w:val="both"/>
            </w:pPr>
            <w:r>
              <w:rPr>
                <w:rFonts w:ascii="Arial" w:hAnsi="Arial" w:eastAsia="Arial"/>
                <w:b w:val="0"/>
                <w:i w:val="0"/>
                <w:sz w:val="21"/>
              </w:rPr>
              <w:t xml:space="preserve">a) Explica cómo </w:t>
            </w:r>
            <w:r>
              <w:rPr>
                <w:rFonts w:ascii="Arial" w:hAnsi="Arial" w:eastAsia="Arial"/>
                <w:b/>
                <w:i w:val="0"/>
                <w:sz w:val="21"/>
              </w:rPr>
              <w:t>cambia el significado</w:t>
            </w:r>
            <w:r>
              <w:rPr>
                <w:rFonts w:ascii="Arial" w:hAnsi="Arial" w:eastAsia="Arial"/>
                <w:b w:val="0"/>
                <w:i w:val="0"/>
                <w:sz w:val="21"/>
              </w:rPr>
              <w:t xml:space="preserve"> de la misma imagen según el texto que la acompaña. ¿Qué detalles de la imagen apoyan cada lectura y cuáles se ignoran?</w:t>
            </w:r>
          </w:p>
          <w:p>
            <w:pPr>
              <w:spacing w:after="20"/>
              <w:ind w:left="170"/>
              <w:jc w:val="both"/>
            </w:pPr>
            <w:r>
              <w:rPr>
                <w:rFonts w:ascii="Arial" w:hAnsi="Arial" w:eastAsia="Arial"/>
                <w:b w:val="0"/>
                <w:i w:val="0"/>
                <w:sz w:val="21"/>
              </w:rPr>
              <w:t xml:space="preserve">b) Este fenómeno se llama </w:t>
            </w:r>
            <w:r>
              <w:rPr>
                <w:rFonts w:ascii="Arial" w:hAnsi="Arial" w:eastAsia="Arial"/>
                <w:b/>
                <w:i w:val="0"/>
                <w:sz w:val="21"/>
              </w:rPr>
              <w:t>anclaje</w:t>
            </w:r>
            <w:r>
              <w:rPr>
                <w:rFonts w:ascii="Arial" w:hAnsi="Arial" w:eastAsia="Arial"/>
                <w:b w:val="0"/>
                <w:i w:val="0"/>
                <w:sz w:val="21"/>
              </w:rPr>
              <w:t>: el texto «fija» el sentido de la imagen. Explícalo con tus palabras y con un ejemplo de redes sociales.</w:t>
            </w:r>
          </w:p>
          <w:p>
            <w:pPr>
              <w:spacing w:after="20"/>
              <w:ind w:left="170"/>
              <w:jc w:val="both"/>
            </w:pPr>
            <w:r>
              <w:rPr>
                <w:rFonts w:ascii="Arial" w:hAnsi="Arial" w:eastAsia="Arial"/>
                <w:b w:val="0"/>
                <w:i w:val="0"/>
                <w:sz w:val="21"/>
              </w:rPr>
              <w:t xml:space="preserve">c) Escribe un </w:t>
            </w:r>
            <w:r>
              <w:rPr>
                <w:rFonts w:ascii="Arial" w:hAnsi="Arial" w:eastAsia="Arial"/>
                <w:b/>
                <w:i w:val="0"/>
                <w:sz w:val="21"/>
              </w:rPr>
              <w:t>tercer pie de foto</w:t>
            </w:r>
            <w:r>
              <w:rPr>
                <w:rFonts w:ascii="Arial" w:hAnsi="Arial" w:eastAsia="Arial"/>
                <w:b w:val="0"/>
                <w:i w:val="0"/>
                <w:sz w:val="21"/>
              </w:rPr>
              <w:t xml:space="preserve"> con intención de </w:t>
            </w:r>
            <w:r>
              <w:rPr>
                <w:rFonts w:ascii="Arial" w:hAnsi="Arial" w:eastAsia="Arial"/>
                <w:b/>
                <w:i w:val="0"/>
                <w:sz w:val="21"/>
              </w:rPr>
              <w:t>denuncia</w:t>
            </w:r>
            <w:r>
              <w:rPr>
                <w:rFonts w:ascii="Arial" w:hAnsi="Arial" w:eastAsia="Arial"/>
                <w:b w:val="0"/>
                <w:i w:val="0"/>
                <w:sz w:val="21"/>
              </w:rPr>
              <w:t xml:space="preserve"> (por ejemplo, sobre el estado del alcantarillado) y otro con intención </w:t>
            </w:r>
            <w:r>
              <w:rPr>
                <w:rFonts w:ascii="Arial" w:hAnsi="Arial" w:eastAsia="Arial"/>
                <w:b/>
                <w:i w:val="0"/>
                <w:sz w:val="21"/>
              </w:rPr>
              <w:t>humorística</w:t>
            </w:r>
            <w:r>
              <w:rPr>
                <w:rFonts w:ascii="Arial" w:hAnsi="Arial" w:eastAsia="Arial"/>
                <w:b w:val="0"/>
                <w:i w:val="0"/>
                <w:sz w:val="21"/>
              </w:rPr>
              <w:t>.</w:t>
            </w:r>
          </w:p>
          <w:p>
            <w:pPr>
              <w:spacing w:after="20"/>
              <w:ind w:left="170"/>
              <w:jc w:val="both"/>
            </w:pPr>
            <w:r>
              <w:rPr>
                <w:rFonts w:ascii="Arial" w:hAnsi="Arial" w:eastAsia="Arial"/>
                <w:b w:val="0"/>
                <w:i w:val="0"/>
                <w:sz w:val="21"/>
              </w:rPr>
              <w:t>d) ¿Por qué una foto real con un texto falso o sacado de contexto puede desinformar? Argumenta en cinco líneas.</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B · TITULARES E INTENCIÓN COMUNICATIVA</w:t>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3</w:t>
            </w:r>
          </w:p>
        </w:tc>
        <w:tc>
          <w:tcPr>
            <w:tcW w:type="dxa" w:w="8164"/>
          </w:tcPr>
          <w:p>
            <w:pPr>
              <w:spacing w:after="20"/>
              <w:jc w:val="both"/>
            </w:pPr>
            <w:r>
              <w:rPr>
                <w:rFonts w:ascii="Arial" w:hAnsi="Arial" w:eastAsia="Arial"/>
                <w:b w:val="0"/>
                <w:i w:val="0"/>
                <w:sz w:val="21"/>
              </w:rPr>
              <w:t xml:space="preserve">Tres medios inventados publicaron el mismo hecho: </w:t>
            </w:r>
            <w:r>
              <w:rPr>
                <w:rFonts w:ascii="Arial" w:hAnsi="Arial" w:eastAsia="Arial"/>
                <w:b w:val="0"/>
                <w:i/>
                <w:sz w:val="21"/>
              </w:rPr>
              <w:t>el Concejo aprobó subir 200 pesos el pasaje del transporte público</w:t>
            </w:r>
            <w:r>
              <w:rPr>
                <w:rFonts w:ascii="Arial" w:hAnsi="Arial" w:eastAsia="Arial"/>
                <w:b w:val="0"/>
                <w:i w:val="0"/>
                <w:sz w:val="21"/>
              </w:rPr>
              <w:t>. Lee los titulares:</w:t>
            </w:r>
          </w:p>
          <w:p>
            <w:pPr>
              <w:spacing w:after="20"/>
              <w:ind w:left="170"/>
              <w:jc w:val="both"/>
            </w:pPr>
            <w:r>
              <w:rPr>
                <w:rFonts w:ascii="Arial" w:hAnsi="Arial" w:eastAsia="Arial"/>
                <w:b/>
                <w:i w:val="0"/>
                <w:sz w:val="21"/>
              </w:rPr>
              <w:t>Medio 1:</w:t>
            </w:r>
            <w:r>
              <w:rPr>
                <w:rFonts w:ascii="Arial" w:hAnsi="Arial" w:eastAsia="Arial"/>
                <w:b w:val="0"/>
                <w:i w:val="0"/>
                <w:sz w:val="21"/>
              </w:rPr>
              <w:t xml:space="preserve"> «Concejo aprueba ajuste de $200 en la tarifa del transporte público». </w:t>
            </w:r>
            <w:r>
              <w:rPr>
                <w:rFonts w:ascii="Arial" w:hAnsi="Arial" w:eastAsia="Arial"/>
                <w:b/>
                <w:i w:val="0"/>
                <w:sz w:val="21"/>
              </w:rPr>
              <w:t>Medio 2:</w:t>
            </w:r>
            <w:r>
              <w:rPr>
                <w:rFonts w:ascii="Arial" w:hAnsi="Arial" w:eastAsia="Arial"/>
                <w:b w:val="0"/>
                <w:i w:val="0"/>
                <w:sz w:val="21"/>
              </w:rPr>
              <w:t xml:space="preserve"> «¡Otro golpe al bolsillo! Suben el pasaje y los usuarios pagan los platos rotos». </w:t>
            </w:r>
            <w:r>
              <w:rPr>
                <w:rFonts w:ascii="Arial" w:hAnsi="Arial" w:eastAsia="Arial"/>
                <w:b/>
                <w:i w:val="0"/>
                <w:sz w:val="21"/>
              </w:rPr>
              <w:t>Medio 3:</w:t>
            </w:r>
            <w:r>
              <w:rPr>
                <w:rFonts w:ascii="Arial" w:hAnsi="Arial" w:eastAsia="Arial"/>
                <w:b w:val="0"/>
                <w:i w:val="0"/>
                <w:sz w:val="21"/>
              </w:rPr>
              <w:t xml:space="preserve"> «Con el nuevo pasaje llegarán 300 buses eléctricos, asegura la Alcaldía».</w:t>
            </w:r>
          </w:p>
          <w:p>
            <w:pPr>
              <w:spacing w:after="20"/>
              <w:ind w:left="170"/>
              <w:jc w:val="both"/>
            </w:pPr>
            <w:r>
              <w:rPr>
                <w:rFonts w:ascii="Arial" w:hAnsi="Arial" w:eastAsia="Arial"/>
                <w:b w:val="0"/>
                <w:i w:val="0"/>
                <w:sz w:val="21"/>
              </w:rPr>
              <w:t xml:space="preserve">a) Completa el cuadro. b) ¿Cuál titular te parece más objetivo y por qué? c) Escribe un </w:t>
            </w:r>
            <w:r>
              <w:rPr>
                <w:rFonts w:ascii="Arial" w:hAnsi="Arial" w:eastAsia="Arial"/>
                <w:b/>
                <w:i w:val="0"/>
                <w:sz w:val="21"/>
              </w:rPr>
              <w:t>titular neutral</w:t>
            </w:r>
            <w:r>
              <w:rPr>
                <w:rFonts w:ascii="Arial" w:hAnsi="Arial" w:eastAsia="Arial"/>
                <w:b w:val="0"/>
                <w:i w:val="0"/>
                <w:sz w:val="21"/>
              </w:rPr>
              <w:t xml:space="preserve"> y una </w:t>
            </w:r>
            <w:r>
              <w:rPr>
                <w:rFonts w:ascii="Arial" w:hAnsi="Arial" w:eastAsia="Arial"/>
                <w:b/>
                <w:i w:val="0"/>
                <w:sz w:val="21"/>
              </w:rPr>
              <w:t>entrada</w:t>
            </w:r>
            <w:r>
              <w:rPr>
                <w:rFonts w:ascii="Arial" w:hAnsi="Arial" w:eastAsia="Arial"/>
                <w:b w:val="0"/>
                <w:i w:val="0"/>
                <w:sz w:val="21"/>
              </w:rPr>
              <w:t xml:space="preserve"> de cuatro líneas que responda qué, quién, cuándo, dónde, por qué y para qué (puedes inventar datos coherentes).</w:t>
            </w:r>
          </w:p>
        </w:tc>
      </w:tr>
    </w:tbl>
    <w:p>
      <w:pPr>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2608"/>
        <w:gridCol w:w="2058"/>
        <w:gridCol w:w="2058"/>
        <w:gridCol w:w="2063"/>
      </w:tblGrid>
      <w:tr>
        <w:trPr>
          <w:tblHeader/>
        </w:trPr>
        <w:tc>
          <w:tcPr>
            <w:tcW w:type="dxa" w:w="2608"/>
            <w:shd w:val="clear" w:color="auto" w:fill="0070C0"/>
          </w:tcPr>
          <w:p>
            <w:pPr>
              <w:spacing w:after="0"/>
              <w:jc w:val="center"/>
            </w:pPr>
            <w:r>
              <w:rPr>
                <w:rFonts w:ascii="Arial" w:hAnsi="Arial" w:eastAsia="Arial"/>
                <w:b/>
                <w:i w:val="0"/>
                <w:color w:val="FFFFFF"/>
                <w:sz w:val="20"/>
              </w:rPr>
            </w:r>
          </w:p>
        </w:tc>
        <w:tc>
          <w:tcPr>
            <w:tcW w:type="dxa" w:w="2058"/>
            <w:shd w:val="clear" w:color="auto" w:fill="0070C0"/>
          </w:tcPr>
          <w:p>
            <w:pPr>
              <w:spacing w:after="0"/>
              <w:jc w:val="center"/>
            </w:pPr>
            <w:r>
              <w:rPr>
                <w:rFonts w:ascii="Arial" w:hAnsi="Arial" w:eastAsia="Arial"/>
                <w:b/>
                <w:i w:val="0"/>
                <w:color w:val="FFFFFF"/>
                <w:sz w:val="20"/>
              </w:rPr>
              <w:t>Medio 1</w:t>
            </w:r>
          </w:p>
        </w:tc>
        <w:tc>
          <w:tcPr>
            <w:tcW w:type="dxa" w:w="2058"/>
            <w:shd w:val="clear" w:color="auto" w:fill="0070C0"/>
          </w:tcPr>
          <w:p>
            <w:pPr>
              <w:spacing w:after="0"/>
              <w:jc w:val="center"/>
            </w:pPr>
            <w:r>
              <w:rPr>
                <w:rFonts w:ascii="Arial" w:hAnsi="Arial" w:eastAsia="Arial"/>
                <w:b/>
                <w:i w:val="0"/>
                <w:color w:val="FFFFFF"/>
                <w:sz w:val="20"/>
              </w:rPr>
              <w:t>Medio 2</w:t>
            </w:r>
          </w:p>
        </w:tc>
        <w:tc>
          <w:tcPr>
            <w:tcW w:type="dxa" w:w="2064"/>
            <w:shd w:val="clear" w:color="auto" w:fill="0070C0"/>
          </w:tcPr>
          <w:p>
            <w:pPr>
              <w:spacing w:after="0"/>
              <w:jc w:val="center"/>
            </w:pPr>
            <w:r>
              <w:rPr>
                <w:rFonts w:ascii="Arial" w:hAnsi="Arial" w:eastAsia="Arial"/>
                <w:b/>
                <w:i w:val="0"/>
                <w:color w:val="FFFFFF"/>
                <w:sz w:val="20"/>
              </w:rPr>
              <w:t>Medio 3</w:t>
            </w:r>
          </w:p>
        </w:tc>
      </w:tr>
      <w:tr>
        <w:trPr>
          <w:cantSplit/>
        </w:trPr>
        <w:tc>
          <w:tcPr>
            <w:tcW w:type="dxa" w:w="2608"/>
          </w:tcPr>
          <w:p>
            <w:pPr>
              <w:spacing w:after="0" w:line="240" w:lineRule="auto"/>
            </w:pPr>
            <w:r>
              <w:rPr>
                <w:rFonts w:ascii="Arial" w:hAnsi="Arial" w:eastAsia="Arial"/>
                <w:b/>
                <w:i w:val="0"/>
                <w:sz w:val="19"/>
              </w:rPr>
              <w:t>Palabras clave y su connotación</w:t>
            </w:r>
          </w:p>
        </w:tc>
        <w:tc>
          <w:tcPr>
            <w:tcW w:type="dxa" w:w="2058"/>
          </w:tcPr>
          <w:p>
            <w:pPr>
              <w:spacing w:after="0" w:line="240" w:lineRule="auto"/>
            </w:pPr>
          </w:p>
        </w:tc>
        <w:tc>
          <w:tcPr>
            <w:tcW w:type="dxa" w:w="2058"/>
          </w:tcPr>
          <w:p>
            <w:pPr>
              <w:spacing w:after="0" w:line="240" w:lineRule="auto"/>
            </w:pPr>
          </w:p>
        </w:tc>
        <w:tc>
          <w:tcPr>
            <w:tcW w:type="dxa" w:w="2064"/>
          </w:tcPr>
          <w:p>
            <w:pPr>
              <w:spacing w:after="0" w:line="240" w:lineRule="auto"/>
            </w:pPr>
          </w:p>
        </w:tc>
      </w:tr>
      <w:tr>
        <w:trPr>
          <w:cantSplit/>
        </w:trPr>
        <w:tc>
          <w:tcPr>
            <w:tcW w:type="dxa" w:w="2608"/>
            <w:shd w:val="clear" w:color="auto" w:fill="EEF4FB"/>
          </w:tcPr>
          <w:p>
            <w:pPr>
              <w:spacing w:after="0" w:line="240" w:lineRule="auto"/>
            </w:pPr>
            <w:r>
              <w:rPr>
                <w:rFonts w:ascii="Arial" w:hAnsi="Arial" w:eastAsia="Arial"/>
                <w:b/>
                <w:i w:val="0"/>
                <w:sz w:val="19"/>
              </w:rPr>
              <w:t>Intención comunicativa</w:t>
            </w:r>
          </w:p>
        </w:tc>
        <w:tc>
          <w:tcPr>
            <w:tcW w:type="dxa" w:w="2058"/>
            <w:shd w:val="clear" w:color="auto" w:fill="EEF4FB"/>
          </w:tcPr>
          <w:p>
            <w:pPr>
              <w:spacing w:after="0" w:line="240" w:lineRule="auto"/>
            </w:pPr>
          </w:p>
        </w:tc>
        <w:tc>
          <w:tcPr>
            <w:tcW w:type="dxa" w:w="2058"/>
            <w:shd w:val="clear" w:color="auto" w:fill="EEF4FB"/>
          </w:tcPr>
          <w:p>
            <w:pPr>
              <w:spacing w:after="0" w:line="240" w:lineRule="auto"/>
            </w:pPr>
          </w:p>
        </w:tc>
        <w:tc>
          <w:tcPr>
            <w:tcW w:type="dxa" w:w="2064"/>
            <w:shd w:val="clear" w:color="auto" w:fill="EEF4FB"/>
          </w:tcPr>
          <w:p>
            <w:pPr>
              <w:spacing w:after="0" w:line="240" w:lineRule="auto"/>
            </w:pPr>
          </w:p>
        </w:tc>
      </w:tr>
      <w:tr>
        <w:trPr>
          <w:cantSplit/>
        </w:trPr>
        <w:tc>
          <w:tcPr>
            <w:tcW w:type="dxa" w:w="2608"/>
          </w:tcPr>
          <w:p>
            <w:pPr>
              <w:spacing w:after="0" w:line="240" w:lineRule="auto"/>
            </w:pPr>
            <w:r>
              <w:rPr>
                <w:rFonts w:ascii="Arial" w:hAnsi="Arial" w:eastAsia="Arial"/>
                <w:b/>
                <w:i w:val="0"/>
                <w:sz w:val="19"/>
              </w:rPr>
              <w:t>¿A quién favorece o con quién simpatiza?</w:t>
            </w:r>
          </w:p>
        </w:tc>
        <w:tc>
          <w:tcPr>
            <w:tcW w:type="dxa" w:w="2058"/>
          </w:tcPr>
          <w:p>
            <w:pPr>
              <w:spacing w:after="0" w:line="240" w:lineRule="auto"/>
            </w:pPr>
          </w:p>
        </w:tc>
        <w:tc>
          <w:tcPr>
            <w:tcW w:type="dxa" w:w="2058"/>
          </w:tcPr>
          <w:p>
            <w:pPr>
              <w:spacing w:after="0" w:line="240" w:lineRule="auto"/>
            </w:pPr>
          </w:p>
        </w:tc>
        <w:tc>
          <w:tcPr>
            <w:tcW w:type="dxa" w:w="2064"/>
          </w:tcPr>
          <w:p>
            <w:pPr>
              <w:spacing w:after="0" w:line="240" w:lineRule="auto"/>
            </w:pPr>
          </w:p>
        </w:tc>
      </w:tr>
      <w:tr>
        <w:trPr>
          <w:cantSplit/>
        </w:trPr>
        <w:tc>
          <w:tcPr>
            <w:tcW w:type="dxa" w:w="2608"/>
            <w:shd w:val="clear" w:color="auto" w:fill="EEF4FB"/>
          </w:tcPr>
          <w:p>
            <w:pPr>
              <w:spacing w:after="0" w:line="240" w:lineRule="auto"/>
            </w:pPr>
            <w:r>
              <w:rPr>
                <w:rFonts w:ascii="Arial" w:hAnsi="Arial" w:eastAsia="Arial"/>
                <w:b/>
                <w:i w:val="0"/>
                <w:sz w:val="19"/>
              </w:rPr>
              <w:t>¿Qué información destaca y qué omite?</w:t>
            </w:r>
          </w:p>
        </w:tc>
        <w:tc>
          <w:tcPr>
            <w:tcW w:type="dxa" w:w="2058"/>
            <w:shd w:val="clear" w:color="auto" w:fill="EEF4FB"/>
          </w:tcPr>
          <w:p>
            <w:pPr>
              <w:spacing w:after="0" w:line="240" w:lineRule="auto"/>
            </w:pPr>
          </w:p>
        </w:tc>
        <w:tc>
          <w:tcPr>
            <w:tcW w:type="dxa" w:w="2058"/>
            <w:shd w:val="clear" w:color="auto" w:fill="EEF4FB"/>
          </w:tcPr>
          <w:p>
            <w:pPr>
              <w:spacing w:after="0" w:line="240" w:lineRule="auto"/>
            </w:pPr>
          </w:p>
        </w:tc>
        <w:tc>
          <w:tcPr>
            <w:tcW w:type="dxa" w:w="2064"/>
            <w:shd w:val="clear" w:color="auto" w:fill="EEF4FB"/>
          </w:tcPr>
          <w:p>
            <w:pPr>
              <w:spacing w:after="0" w:line="240" w:lineRule="auto"/>
            </w:pP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4</w:t>
            </w:r>
          </w:p>
        </w:tc>
        <w:tc>
          <w:tcPr>
            <w:tcW w:type="dxa" w:w="8164"/>
          </w:tcPr>
          <w:p>
            <w:pPr>
              <w:spacing w:after="20"/>
              <w:jc w:val="both"/>
            </w:pPr>
            <w:r>
              <w:rPr>
                <w:rFonts w:ascii="Arial" w:hAnsi="Arial" w:eastAsia="Arial"/>
                <w:b w:val="0"/>
                <w:i w:val="0"/>
                <w:sz w:val="21"/>
              </w:rPr>
              <w:t xml:space="preserve">Identifica la </w:t>
            </w:r>
            <w:r>
              <w:rPr>
                <w:rFonts w:ascii="Arial" w:hAnsi="Arial" w:eastAsia="Arial"/>
                <w:b/>
                <w:i w:val="0"/>
                <w:sz w:val="21"/>
              </w:rPr>
              <w:t>intención comunicativa</w:t>
            </w:r>
            <w:r>
              <w:rPr>
                <w:rFonts w:ascii="Arial" w:hAnsi="Arial" w:eastAsia="Arial"/>
                <w:b w:val="0"/>
                <w:i w:val="0"/>
                <w:sz w:val="21"/>
              </w:rPr>
              <w:t xml:space="preserve"> de cada texto (informar, instruir, persuadir, expresar emociones, entretener, denunciar o regular) y señala las </w:t>
            </w:r>
            <w:r>
              <w:rPr>
                <w:rFonts w:ascii="Arial" w:hAnsi="Arial" w:eastAsia="Arial"/>
                <w:b/>
                <w:i w:val="0"/>
                <w:sz w:val="21"/>
              </w:rPr>
              <w:t>marcas textuales</w:t>
            </w:r>
            <w:r>
              <w:rPr>
                <w:rFonts w:ascii="Arial" w:hAnsi="Arial" w:eastAsia="Arial"/>
                <w:b w:val="0"/>
                <w:i w:val="0"/>
                <w:sz w:val="21"/>
              </w:rPr>
              <w:t xml:space="preserve"> que la revelan (modo verbal, persona gramatical, adjetivos, signos).</w:t>
            </w:r>
          </w:p>
          <w:p>
            <w:pPr>
              <w:spacing w:after="20"/>
              <w:ind w:left="170"/>
              <w:jc w:val="both"/>
            </w:pPr>
            <w:r>
              <w:rPr>
                <w:rFonts w:ascii="Arial" w:hAnsi="Arial" w:eastAsia="Arial"/>
                <w:b w:val="0"/>
                <w:i w:val="0"/>
                <w:sz w:val="21"/>
              </w:rPr>
              <w:t xml:space="preserve">Luego </w:t>
            </w:r>
            <w:r>
              <w:rPr>
                <w:rFonts w:ascii="Arial" w:hAnsi="Arial" w:eastAsia="Arial"/>
                <w:b/>
                <w:i w:val="0"/>
                <w:sz w:val="21"/>
              </w:rPr>
              <w:t>reescribe el texto d</w:t>
            </w:r>
            <w:r>
              <w:rPr>
                <w:rFonts w:ascii="Arial" w:hAnsi="Arial" w:eastAsia="Arial"/>
                <w:b w:val="0"/>
                <w:i w:val="0"/>
                <w:sz w:val="21"/>
              </w:rPr>
              <w:t xml:space="preserve"> con una intención diferente y explica qué cambiaste.</w:t>
            </w:r>
          </w:p>
        </w:tc>
      </w:tr>
    </w:tbl>
    <w:p>
      <w:pPr>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4536"/>
        <w:gridCol w:w="1587"/>
        <w:gridCol w:w="2664"/>
      </w:tblGrid>
      <w:tr>
        <w:trPr>
          <w:tblHeader/>
        </w:trPr>
        <w:tc>
          <w:tcPr>
            <w:tcW w:type="dxa" w:w="4535"/>
            <w:shd w:val="clear" w:color="auto" w:fill="0070C0"/>
          </w:tcPr>
          <w:p>
            <w:pPr>
              <w:spacing w:after="0"/>
              <w:jc w:val="center"/>
            </w:pPr>
            <w:r>
              <w:rPr>
                <w:rFonts w:ascii="Arial" w:hAnsi="Arial" w:eastAsia="Arial"/>
                <w:b/>
                <w:i w:val="0"/>
                <w:color w:val="FFFFFF"/>
                <w:sz w:val="19"/>
              </w:rPr>
              <w:t>Texto</w:t>
            </w:r>
          </w:p>
        </w:tc>
        <w:tc>
          <w:tcPr>
            <w:tcW w:type="dxa" w:w="1587"/>
            <w:shd w:val="clear" w:color="auto" w:fill="0070C0"/>
          </w:tcPr>
          <w:p>
            <w:pPr>
              <w:spacing w:after="0"/>
              <w:jc w:val="center"/>
            </w:pPr>
            <w:r>
              <w:rPr>
                <w:rFonts w:ascii="Arial" w:hAnsi="Arial" w:eastAsia="Arial"/>
                <w:b/>
                <w:i w:val="0"/>
                <w:color w:val="FFFFFF"/>
                <w:sz w:val="19"/>
              </w:rPr>
              <w:t>Intención</w:t>
            </w:r>
          </w:p>
        </w:tc>
        <w:tc>
          <w:tcPr>
            <w:tcW w:type="dxa" w:w="2665"/>
            <w:shd w:val="clear" w:color="auto" w:fill="0070C0"/>
          </w:tcPr>
          <w:p>
            <w:pPr>
              <w:spacing w:after="0"/>
              <w:jc w:val="center"/>
            </w:pPr>
            <w:r>
              <w:rPr>
                <w:rFonts w:ascii="Arial" w:hAnsi="Arial" w:eastAsia="Arial"/>
                <w:b/>
                <w:i w:val="0"/>
                <w:color w:val="FFFFFF"/>
                <w:sz w:val="19"/>
              </w:rPr>
              <w:t>Marcas textuales</w:t>
            </w:r>
          </w:p>
        </w:tc>
      </w:tr>
      <w:tr>
        <w:trPr>
          <w:cantSplit/>
        </w:trPr>
        <w:tc>
          <w:tcPr>
            <w:tcW w:type="dxa" w:w="4535"/>
          </w:tcPr>
          <w:p>
            <w:pPr>
              <w:spacing w:after="0" w:line="240" w:lineRule="auto"/>
            </w:pPr>
            <w:r>
              <w:rPr>
                <w:rFonts w:ascii="Arial" w:hAnsi="Arial" w:eastAsia="Arial"/>
                <w:b w:val="0"/>
                <w:i w:val="0"/>
                <w:sz w:val="18"/>
              </w:rPr>
              <w:t>a) «Mezcle dos tazas de harina con una de leche y bata durante tres minutos».</w:t>
            </w:r>
          </w:p>
        </w:tc>
        <w:tc>
          <w:tcPr>
            <w:tcW w:type="dxa" w:w="1587"/>
          </w:tcPr>
          <w:p>
            <w:pPr>
              <w:spacing w:after="0" w:line="240" w:lineRule="auto"/>
            </w:pPr>
          </w:p>
        </w:tc>
        <w:tc>
          <w:tcPr>
            <w:tcW w:type="dxa" w:w="2665"/>
          </w:tcPr>
          <w:p>
            <w:pPr>
              <w:spacing w:after="0" w:line="240" w:lineRule="auto"/>
            </w:pPr>
          </w:p>
        </w:tc>
      </w:tr>
      <w:tr>
        <w:trPr>
          <w:cantSplit/>
        </w:trPr>
        <w:tc>
          <w:tcPr>
            <w:tcW w:type="dxa" w:w="4535"/>
            <w:shd w:val="clear" w:color="auto" w:fill="EEF4FB"/>
          </w:tcPr>
          <w:p>
            <w:pPr>
              <w:spacing w:after="0" w:line="240" w:lineRule="auto"/>
            </w:pPr>
            <w:r>
              <w:rPr>
                <w:rFonts w:ascii="Arial" w:hAnsi="Arial" w:eastAsia="Arial"/>
                <w:b w:val="0"/>
                <w:i w:val="0"/>
                <w:sz w:val="18"/>
              </w:rPr>
              <w:t>b) «Esta tarde el cielo se puso gris como mi ánimo; te extraño, abuelo».</w:t>
            </w:r>
          </w:p>
        </w:tc>
        <w:tc>
          <w:tcPr>
            <w:tcW w:type="dxa" w:w="1587"/>
            <w:shd w:val="clear" w:color="auto" w:fill="EEF4FB"/>
          </w:tcPr>
          <w:p>
            <w:pPr>
              <w:spacing w:after="0" w:line="240" w:lineRule="auto"/>
            </w:pPr>
          </w:p>
        </w:tc>
        <w:tc>
          <w:tcPr>
            <w:tcW w:type="dxa" w:w="2665"/>
            <w:shd w:val="clear" w:color="auto" w:fill="EEF4FB"/>
          </w:tcPr>
          <w:p>
            <w:pPr>
              <w:spacing w:after="0" w:line="240" w:lineRule="auto"/>
            </w:pPr>
          </w:p>
        </w:tc>
      </w:tr>
      <w:tr>
        <w:trPr>
          <w:cantSplit/>
        </w:trPr>
        <w:tc>
          <w:tcPr>
            <w:tcW w:type="dxa" w:w="4535"/>
          </w:tcPr>
          <w:p>
            <w:pPr>
              <w:spacing w:after="0" w:line="240" w:lineRule="auto"/>
            </w:pPr>
            <w:r>
              <w:rPr>
                <w:rFonts w:ascii="Arial" w:hAnsi="Arial" w:eastAsia="Arial"/>
                <w:b w:val="0"/>
                <w:i w:val="0"/>
                <w:sz w:val="18"/>
              </w:rPr>
              <w:t>c) «Se prohíbe el uso de balones en los pasillos durante el descanso».</w:t>
            </w:r>
          </w:p>
        </w:tc>
        <w:tc>
          <w:tcPr>
            <w:tcW w:type="dxa" w:w="1587"/>
          </w:tcPr>
          <w:p>
            <w:pPr>
              <w:spacing w:after="0" w:line="240" w:lineRule="auto"/>
            </w:pPr>
          </w:p>
        </w:tc>
        <w:tc>
          <w:tcPr>
            <w:tcW w:type="dxa" w:w="2665"/>
          </w:tcPr>
          <w:p>
            <w:pPr>
              <w:spacing w:after="0" w:line="240" w:lineRule="auto"/>
            </w:pPr>
          </w:p>
        </w:tc>
      </w:tr>
      <w:tr>
        <w:trPr>
          <w:cantSplit/>
        </w:trPr>
        <w:tc>
          <w:tcPr>
            <w:tcW w:type="dxa" w:w="4535"/>
            <w:shd w:val="clear" w:color="auto" w:fill="EEF4FB"/>
          </w:tcPr>
          <w:p>
            <w:pPr>
              <w:spacing w:after="0" w:line="240" w:lineRule="auto"/>
            </w:pPr>
            <w:r>
              <w:rPr>
                <w:rFonts w:ascii="Arial" w:hAnsi="Arial" w:eastAsia="Arial"/>
                <w:b w:val="0"/>
                <w:i w:val="0"/>
                <w:sz w:val="18"/>
              </w:rPr>
              <w:t>d) «Si te importa tu salud, deja hoy las bebidas azucaradas: tu cuerpo te lo agradecerá».</w:t>
            </w:r>
          </w:p>
        </w:tc>
        <w:tc>
          <w:tcPr>
            <w:tcW w:type="dxa" w:w="1587"/>
            <w:shd w:val="clear" w:color="auto" w:fill="EEF4FB"/>
          </w:tcPr>
          <w:p>
            <w:pPr>
              <w:spacing w:after="0" w:line="240" w:lineRule="auto"/>
            </w:pPr>
          </w:p>
        </w:tc>
        <w:tc>
          <w:tcPr>
            <w:tcW w:type="dxa" w:w="2665"/>
            <w:shd w:val="clear" w:color="auto" w:fill="EEF4FB"/>
          </w:tcPr>
          <w:p>
            <w:pPr>
              <w:spacing w:after="0" w:line="240" w:lineRule="auto"/>
            </w:pPr>
          </w:p>
        </w:tc>
      </w:tr>
      <w:tr>
        <w:trPr>
          <w:cantSplit/>
        </w:trPr>
        <w:tc>
          <w:tcPr>
            <w:tcW w:type="dxa" w:w="4535"/>
          </w:tcPr>
          <w:p>
            <w:pPr>
              <w:spacing w:after="0" w:line="240" w:lineRule="auto"/>
            </w:pPr>
            <w:r>
              <w:rPr>
                <w:rFonts w:ascii="Arial" w:hAnsi="Arial" w:eastAsia="Arial"/>
                <w:b w:val="0"/>
                <w:i w:val="0"/>
                <w:sz w:val="18"/>
              </w:rPr>
              <w:t>e) «—¿Por qué el libro de matemáticas está triste? —Porque tiene muchos problemas».</w:t>
            </w:r>
          </w:p>
        </w:tc>
        <w:tc>
          <w:tcPr>
            <w:tcW w:type="dxa" w:w="1587"/>
          </w:tcPr>
          <w:p>
            <w:pPr>
              <w:spacing w:after="0" w:line="240" w:lineRule="auto"/>
            </w:pPr>
          </w:p>
        </w:tc>
        <w:tc>
          <w:tcPr>
            <w:tcW w:type="dxa" w:w="2665"/>
          </w:tcPr>
          <w:p>
            <w:pPr>
              <w:spacing w:after="0" w:line="240" w:lineRule="auto"/>
            </w:pPr>
          </w:p>
        </w:tc>
      </w:tr>
      <w:tr>
        <w:trPr>
          <w:cantSplit/>
        </w:trPr>
        <w:tc>
          <w:tcPr>
            <w:tcW w:type="dxa" w:w="4535"/>
            <w:shd w:val="clear" w:color="auto" w:fill="EEF4FB"/>
          </w:tcPr>
          <w:p>
            <w:pPr>
              <w:spacing w:after="0" w:line="240" w:lineRule="auto"/>
            </w:pPr>
            <w:r>
              <w:rPr>
                <w:rFonts w:ascii="Arial" w:hAnsi="Arial" w:eastAsia="Arial"/>
                <w:b w:val="0"/>
                <w:i w:val="0"/>
                <w:sz w:val="18"/>
              </w:rPr>
              <w:t>f) «Señor alcalde: hace seis meses el parque del barrio no tiene luz y nadie responde».</w:t>
            </w:r>
          </w:p>
        </w:tc>
        <w:tc>
          <w:tcPr>
            <w:tcW w:type="dxa" w:w="1587"/>
            <w:shd w:val="clear" w:color="auto" w:fill="EEF4FB"/>
          </w:tcPr>
          <w:p>
            <w:pPr>
              <w:spacing w:after="0" w:line="240" w:lineRule="auto"/>
            </w:pPr>
          </w:p>
        </w:tc>
        <w:tc>
          <w:tcPr>
            <w:tcW w:type="dxa" w:w="2665"/>
            <w:shd w:val="clear" w:color="auto" w:fill="EEF4FB"/>
          </w:tcPr>
          <w:p>
            <w:pPr>
              <w:spacing w:after="0" w:line="240" w:lineRule="auto"/>
            </w:pPr>
          </w:p>
        </w:tc>
      </w:tr>
    </w:tbl>
    <w:p>
      <w:pPr>
        <w:spacing w:after="0" w:before="0" w:line="100" w:lineRule="exact"/>
      </w:pPr>
      <w:r>
        <w:rPr>
          <w:sz w:val="4"/>
        </w:rPr>
      </w:r>
    </w:p>
    <w:p>
      <w:pPr>
        <w:keepNext/>
        <w:shd w:val="clear" w:color="auto" w:fill="0070C0"/>
        <w:spacing w:before="120" w:after="80"/>
      </w:pPr>
      <w:r>
        <w:rPr>
          <w:rFonts w:ascii="Arial" w:hAnsi="Arial" w:eastAsia="Arial"/>
          <w:b/>
          <w:i w:val="0"/>
          <w:color w:val="FFFFFF"/>
          <w:sz w:val="24"/>
        </w:rPr>
        <w:t xml:space="preserve"> BLOQUE C · FAKE NEWS</w:t>
      </w:r>
    </w:p>
    <w:tbl>
      <w:tblPr>
        <w:tblW w:w="8788" w:type="dxa"/>
        <w:jc w:val="center"/>
        <w:tblLayout w:type="fixed"/>
        <w:tblCellMar>
          <w:top w:w="0" w:type="dxa"/>
          <w:left w:w="0" w:type="dxa"/>
          <w:bottom w:w="0" w:type="dxa"/>
          <w:right w:w="0" w:type="dxa"/>
        </w:tblCellMar>
        <w:tblLook w:firstColumn="1" w:firstRow="1" w:lastColumn="0" w:lastRow="0" w:noHBand="0" w:noVBand="1" w:val="04A0"/>
      </w:tblPr>
      <w:tblGrid>
        <w:gridCol w:w="8788"/>
      </w:tblGrid>
      <w:tr>
        <w:trPr>
          <w:cantSplit/>
        </w:trPr>
        <w:tc>
          <w:tcPr>
            <w:tcW w:type="dxa" w:w="8787"/>
          </w:tcPr>
          <w:p>
            <w:pPr>
              <w:keepNext/>
              <w:spacing w:before="0" w:after="80" w:line="259" w:lineRule="auto"/>
              <w:jc w:val="both"/>
            </w:pPr>
            <w:r>
              <w:rPr>
                <w:rFonts w:ascii="Arial" w:hAnsi="Arial" w:eastAsia="Arial"/>
                <w:b w:val="0"/>
                <w:i/>
                <w:sz w:val="22"/>
              </w:rPr>
              <w:t>Esta «noticia» circuló por WhatsApp entre estudiantes. Analízala y resuelve los puntos 5 y 6.</w:t>
            </w:r>
          </w:p>
          <w:p>
            <w:pPr>
              <w:keepNext w:val="0"/>
              <w:spacing w:after="20"/>
              <w:jc w:val="center"/>
            </w:pPr>
            <w:r>
              <w:drawing>
                <wp:inline xmlns:a="http://schemas.openxmlformats.org/drawingml/2006/main" xmlns:pic="http://schemas.openxmlformats.org/drawingml/2006/picture">
                  <wp:extent cx="4680000" cy="3219954"/>
                  <wp:docPr id="21" name="Picture 21"/>
                  <wp:cNvGraphicFramePr>
                    <a:graphicFrameLocks noChangeAspect="1"/>
                  </wp:cNvGraphicFramePr>
                  <a:graphic>
                    <a:graphicData uri="http://schemas.openxmlformats.org/drawingml/2006/picture">
                      <pic:pic>
                        <pic:nvPicPr>
                          <pic:cNvPr id="0" name="p4_139988666452016_3.png"/>
                          <pic:cNvPicPr/>
                        </pic:nvPicPr>
                        <pic:blipFill>
                          <a:blip r:embed="rId11"/>
                          <a:stretch>
                            <a:fillRect/>
                          </a:stretch>
                        </pic:blipFill>
                        <pic:spPr>
                          <a:xfrm>
                            <a:off x="0" y="0"/>
                            <a:ext cx="4680000" cy="3219954"/>
                          </a:xfrm>
                          <a:prstGeom prst="rect"/>
                        </pic:spPr>
                      </pic:pic>
                    </a:graphicData>
                  </a:graphic>
                </wp:inline>
              </w:drawing>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5</w:t>
            </w:r>
          </w:p>
        </w:tc>
        <w:tc>
          <w:tcPr>
            <w:tcW w:type="dxa" w:w="8164"/>
          </w:tcPr>
          <w:p>
            <w:pPr>
              <w:spacing w:after="20"/>
              <w:jc w:val="both"/>
            </w:pPr>
            <w:r>
              <w:rPr>
                <w:rFonts w:ascii="Arial" w:hAnsi="Arial" w:eastAsia="Arial"/>
                <w:b w:val="0"/>
                <w:i w:val="0"/>
                <w:sz w:val="21"/>
              </w:rPr>
              <w:t xml:space="preserve">Aplica el </w:t>
            </w:r>
            <w:r>
              <w:rPr>
                <w:rFonts w:ascii="Arial" w:hAnsi="Arial" w:eastAsia="Arial"/>
                <w:b/>
                <w:i w:val="0"/>
                <w:sz w:val="21"/>
              </w:rPr>
              <w:t>método SIFT</w:t>
            </w:r>
            <w:r>
              <w:rPr>
                <w:rFonts w:ascii="Arial" w:hAnsi="Arial" w:eastAsia="Arial"/>
                <w:b w:val="0"/>
                <w:i w:val="0"/>
                <w:sz w:val="21"/>
              </w:rPr>
              <w:t xml:space="preserve"> de verificación (Detente, Investiga la fuente, Encuentra otras coberturas, Rastrea el origen) a la noticia y completa el cuadro. Después, enumera </w:t>
            </w:r>
            <w:r>
              <w:rPr>
                <w:rFonts w:ascii="Arial" w:hAnsi="Arial" w:eastAsia="Arial"/>
                <w:b/>
                <w:i w:val="0"/>
                <w:sz w:val="21"/>
              </w:rPr>
              <w:t>seis señales</w:t>
            </w:r>
            <w:r>
              <w:rPr>
                <w:rFonts w:ascii="Arial" w:hAnsi="Arial" w:eastAsia="Arial"/>
                <w:b w:val="0"/>
                <w:i w:val="0"/>
                <w:sz w:val="21"/>
              </w:rPr>
              <w:t xml:space="preserve"> de que se trata de una noticia falsa (revisa la dirección web, el nombre del medio, el autor, las fuentes, las cifras, el anuncio y los comentarios).</w:t>
            </w:r>
          </w:p>
        </w:tc>
      </w:tr>
    </w:tbl>
    <w:p>
      <w:pPr>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2438"/>
        <w:gridCol w:w="3061"/>
        <w:gridCol w:w="3288"/>
      </w:tblGrid>
      <w:tr>
        <w:trPr>
          <w:tblHeader/>
        </w:trPr>
        <w:tc>
          <w:tcPr>
            <w:tcW w:type="dxa" w:w="2438"/>
            <w:shd w:val="clear" w:color="auto" w:fill="0070C0"/>
          </w:tcPr>
          <w:p>
            <w:pPr>
              <w:spacing w:after="0"/>
              <w:jc w:val="center"/>
            </w:pPr>
            <w:r>
              <w:rPr>
                <w:rFonts w:ascii="Arial" w:hAnsi="Arial" w:eastAsia="Arial"/>
                <w:b/>
                <w:i w:val="0"/>
                <w:color w:val="FFFFFF"/>
                <w:sz w:val="20"/>
              </w:rPr>
              <w:t>Paso SIFT</w:t>
            </w:r>
          </w:p>
        </w:tc>
        <w:tc>
          <w:tcPr>
            <w:tcW w:type="dxa" w:w="3061"/>
            <w:shd w:val="clear" w:color="auto" w:fill="0070C0"/>
          </w:tcPr>
          <w:p>
            <w:pPr>
              <w:spacing w:after="0"/>
              <w:jc w:val="center"/>
            </w:pPr>
            <w:r>
              <w:rPr>
                <w:rFonts w:ascii="Arial" w:hAnsi="Arial" w:eastAsia="Arial"/>
                <w:b/>
                <w:i w:val="0"/>
                <w:color w:val="FFFFFF"/>
                <w:sz w:val="20"/>
              </w:rPr>
              <w:t>¿Qué debo hacer?</w:t>
            </w:r>
          </w:p>
        </w:tc>
        <w:tc>
          <w:tcPr>
            <w:tcW w:type="dxa" w:w="3288"/>
            <w:shd w:val="clear" w:color="auto" w:fill="0070C0"/>
          </w:tcPr>
          <w:p>
            <w:pPr>
              <w:spacing w:after="0"/>
              <w:jc w:val="center"/>
            </w:pPr>
            <w:r>
              <w:rPr>
                <w:rFonts w:ascii="Arial" w:hAnsi="Arial" w:eastAsia="Arial"/>
                <w:b/>
                <w:i w:val="0"/>
                <w:color w:val="FFFFFF"/>
                <w:sz w:val="20"/>
              </w:rPr>
              <w:t>¿Qué encuentro en esta noticia?</w:t>
            </w:r>
          </w:p>
        </w:tc>
      </w:tr>
      <w:tr>
        <w:trPr>
          <w:cantSplit/>
        </w:trPr>
        <w:tc>
          <w:tcPr>
            <w:tcW w:type="dxa" w:w="2438"/>
          </w:tcPr>
          <w:p>
            <w:pPr>
              <w:spacing w:after="0" w:line="240" w:lineRule="auto"/>
            </w:pPr>
            <w:r>
              <w:rPr>
                <w:rFonts w:ascii="Arial" w:hAnsi="Arial" w:eastAsia="Arial"/>
                <w:b/>
                <w:i w:val="0"/>
                <w:sz w:val="19"/>
              </w:rPr>
              <w:t>S · Detente</w:t>
            </w:r>
          </w:p>
        </w:tc>
        <w:tc>
          <w:tcPr>
            <w:tcW w:type="dxa" w:w="3061"/>
          </w:tcPr>
          <w:p>
            <w:pPr>
              <w:spacing w:after="0" w:line="240" w:lineRule="auto"/>
            </w:pPr>
          </w:p>
        </w:tc>
        <w:tc>
          <w:tcPr>
            <w:tcW w:type="dxa" w:w="3288"/>
          </w:tcPr>
          <w:p>
            <w:pPr>
              <w:spacing w:after="0" w:line="240" w:lineRule="auto"/>
            </w:pPr>
          </w:p>
        </w:tc>
      </w:tr>
      <w:tr>
        <w:trPr>
          <w:cantSplit/>
        </w:trPr>
        <w:tc>
          <w:tcPr>
            <w:tcW w:type="dxa" w:w="2438"/>
            <w:shd w:val="clear" w:color="auto" w:fill="EEF4FB"/>
          </w:tcPr>
          <w:p>
            <w:pPr>
              <w:spacing w:after="0" w:line="240" w:lineRule="auto"/>
            </w:pPr>
            <w:r>
              <w:rPr>
                <w:rFonts w:ascii="Arial" w:hAnsi="Arial" w:eastAsia="Arial"/>
                <w:b/>
                <w:i w:val="0"/>
                <w:sz w:val="19"/>
              </w:rPr>
              <w:t>I · Investiga la fuente</w:t>
            </w:r>
          </w:p>
        </w:tc>
        <w:tc>
          <w:tcPr>
            <w:tcW w:type="dxa" w:w="3061"/>
            <w:shd w:val="clear" w:color="auto" w:fill="EEF4FB"/>
          </w:tcPr>
          <w:p>
            <w:pPr>
              <w:spacing w:after="0" w:line="240" w:lineRule="auto"/>
            </w:pPr>
          </w:p>
        </w:tc>
        <w:tc>
          <w:tcPr>
            <w:tcW w:type="dxa" w:w="3288"/>
            <w:shd w:val="clear" w:color="auto" w:fill="EEF4FB"/>
          </w:tcPr>
          <w:p>
            <w:pPr>
              <w:spacing w:after="0" w:line="240" w:lineRule="auto"/>
            </w:pPr>
          </w:p>
        </w:tc>
      </w:tr>
      <w:tr>
        <w:trPr>
          <w:cantSplit/>
        </w:trPr>
        <w:tc>
          <w:tcPr>
            <w:tcW w:type="dxa" w:w="2438"/>
          </w:tcPr>
          <w:p>
            <w:pPr>
              <w:spacing w:after="0" w:line="240" w:lineRule="auto"/>
            </w:pPr>
            <w:r>
              <w:rPr>
                <w:rFonts w:ascii="Arial" w:hAnsi="Arial" w:eastAsia="Arial"/>
                <w:b/>
                <w:i w:val="0"/>
                <w:sz w:val="19"/>
              </w:rPr>
              <w:t>F · Encuentra otras coberturas</w:t>
            </w:r>
          </w:p>
        </w:tc>
        <w:tc>
          <w:tcPr>
            <w:tcW w:type="dxa" w:w="3061"/>
          </w:tcPr>
          <w:p>
            <w:pPr>
              <w:spacing w:after="0" w:line="240" w:lineRule="auto"/>
            </w:pPr>
          </w:p>
        </w:tc>
        <w:tc>
          <w:tcPr>
            <w:tcW w:type="dxa" w:w="3288"/>
          </w:tcPr>
          <w:p>
            <w:pPr>
              <w:spacing w:after="0" w:line="240" w:lineRule="auto"/>
            </w:pPr>
          </w:p>
        </w:tc>
      </w:tr>
      <w:tr>
        <w:trPr>
          <w:cantSplit/>
        </w:trPr>
        <w:tc>
          <w:tcPr>
            <w:tcW w:type="dxa" w:w="2438"/>
            <w:shd w:val="clear" w:color="auto" w:fill="EEF4FB"/>
          </w:tcPr>
          <w:p>
            <w:pPr>
              <w:spacing w:after="0" w:line="240" w:lineRule="auto"/>
            </w:pPr>
            <w:r>
              <w:rPr>
                <w:rFonts w:ascii="Arial" w:hAnsi="Arial" w:eastAsia="Arial"/>
                <w:b/>
                <w:i w:val="0"/>
                <w:sz w:val="19"/>
              </w:rPr>
              <w:t>T · Rastrea el origen de la información</w:t>
            </w:r>
          </w:p>
        </w:tc>
        <w:tc>
          <w:tcPr>
            <w:tcW w:type="dxa" w:w="3061"/>
            <w:shd w:val="clear" w:color="auto" w:fill="EEF4FB"/>
          </w:tcPr>
          <w:p>
            <w:pPr>
              <w:spacing w:after="0" w:line="240" w:lineRule="auto"/>
            </w:pPr>
          </w:p>
        </w:tc>
        <w:tc>
          <w:tcPr>
            <w:tcW w:type="dxa" w:w="3288"/>
            <w:shd w:val="clear" w:color="auto" w:fill="EEF4FB"/>
          </w:tcPr>
          <w:p>
            <w:pPr>
              <w:spacing w:after="0" w:line="240" w:lineRule="auto"/>
            </w:pP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6</w:t>
            </w:r>
          </w:p>
        </w:tc>
        <w:tc>
          <w:tcPr>
            <w:tcW w:type="dxa" w:w="8164"/>
          </w:tcPr>
          <w:p>
            <w:pPr>
              <w:spacing w:after="20"/>
              <w:jc w:val="both"/>
            </w:pPr>
            <w:r>
              <w:rPr>
                <w:rFonts w:ascii="Arial" w:hAnsi="Arial" w:eastAsia="Arial"/>
                <w:b w:val="0"/>
                <w:i w:val="0"/>
                <w:sz w:val="21"/>
              </w:rPr>
              <w:t xml:space="preserve">a) Clasifica cada caso según el </w:t>
            </w:r>
            <w:r>
              <w:rPr>
                <w:rFonts w:ascii="Arial" w:hAnsi="Arial" w:eastAsia="Arial"/>
                <w:b/>
                <w:i w:val="0"/>
                <w:sz w:val="21"/>
              </w:rPr>
              <w:t>tipo de desinformación</w:t>
            </w:r>
            <w:r>
              <w:rPr>
                <w:rFonts w:ascii="Arial" w:hAnsi="Arial" w:eastAsia="Arial"/>
                <w:b w:val="0"/>
                <w:i w:val="0"/>
                <w:sz w:val="21"/>
              </w:rPr>
              <w:t xml:space="preserve">: </w:t>
            </w:r>
            <w:r>
              <w:rPr>
                <w:rFonts w:ascii="Arial" w:hAnsi="Arial" w:eastAsia="Arial"/>
                <w:b w:val="0"/>
                <w:i/>
                <w:sz w:val="21"/>
              </w:rPr>
              <w:t>sátira o parodia, contenido fabricado, contexto falso, titular engañoso (clickbait), contenido manipulado</w:t>
            </w:r>
            <w:r>
              <w:rPr>
                <w:rFonts w:ascii="Arial" w:hAnsi="Arial" w:eastAsia="Arial"/>
                <w:b w:val="0"/>
                <w:i w:val="0"/>
                <w:sz w:val="21"/>
              </w:rPr>
              <w:t>:</w:t>
            </w:r>
          </w:p>
          <w:p>
            <w:pPr>
              <w:spacing w:after="20"/>
              <w:ind w:left="170"/>
              <w:jc w:val="both"/>
            </w:pPr>
            <w:r>
              <w:rPr>
                <w:rFonts w:ascii="Arial" w:hAnsi="Arial" w:eastAsia="Arial"/>
                <w:b w:val="0"/>
                <w:i w:val="0"/>
                <w:sz w:val="21"/>
              </w:rPr>
              <w:t>1) Una foto real de una inundación de 2011 se comparte como si fuera de ayer. 2) Una página de humor publica: «Estudiantes piden tareas los fines de semana». 3) Un titular dice «¡Murió el famoso cantante!» y la nota habla de su «muerte artística» en un concurso. 4) Una foto editada muestra a un futbolista con la camiseta del equipo rival. 5) La noticia de MINEDUKCIÓN.</w:t>
            </w:r>
          </w:p>
          <w:p>
            <w:pPr>
              <w:spacing w:after="20"/>
              <w:ind w:left="170"/>
              <w:jc w:val="both"/>
            </w:pPr>
            <w:r>
              <w:rPr>
                <w:rFonts w:ascii="Arial" w:hAnsi="Arial" w:eastAsia="Arial"/>
                <w:b w:val="0"/>
                <w:i w:val="0"/>
                <w:sz w:val="21"/>
              </w:rPr>
              <w:t xml:space="preserve">b) Según investigaciones sobre redes sociales, las noticias falsas suelen difundirse más rápido que las verdaderas porque despiertan </w:t>
            </w:r>
            <w:r>
              <w:rPr>
                <w:rFonts w:ascii="Arial" w:hAnsi="Arial" w:eastAsia="Arial"/>
                <w:b/>
                <w:i w:val="0"/>
                <w:sz w:val="21"/>
              </w:rPr>
              <w:t>emociones fuertes</w:t>
            </w:r>
            <w:r>
              <w:rPr>
                <w:rFonts w:ascii="Arial" w:hAnsi="Arial" w:eastAsia="Arial"/>
                <w:b w:val="0"/>
                <w:i w:val="0"/>
                <w:sz w:val="21"/>
              </w:rPr>
              <w:t xml:space="preserve"> y parecen </w:t>
            </w:r>
            <w:r>
              <w:rPr>
                <w:rFonts w:ascii="Arial" w:hAnsi="Arial" w:eastAsia="Arial"/>
                <w:b/>
                <w:i w:val="0"/>
                <w:sz w:val="21"/>
              </w:rPr>
              <w:t>novedosas</w:t>
            </w:r>
            <w:r>
              <w:rPr>
                <w:rFonts w:ascii="Arial" w:hAnsi="Arial" w:eastAsia="Arial"/>
                <w:b w:val="0"/>
                <w:i w:val="0"/>
                <w:sz w:val="21"/>
              </w:rPr>
              <w:t>. Explica cómo usa estas dos estrategias la noticia de MINEDUKCIÓN.</w:t>
            </w:r>
          </w:p>
          <w:p>
            <w:pPr>
              <w:spacing w:after="20"/>
              <w:ind w:left="170"/>
              <w:jc w:val="both"/>
            </w:pPr>
            <w:r>
              <w:rPr>
                <w:rFonts w:ascii="Arial" w:hAnsi="Arial" w:eastAsia="Arial"/>
                <w:b w:val="0"/>
                <w:i w:val="0"/>
                <w:sz w:val="21"/>
              </w:rPr>
              <w:t xml:space="preserve">c) Propón </w:t>
            </w:r>
            <w:r>
              <w:rPr>
                <w:rFonts w:ascii="Arial" w:hAnsi="Arial" w:eastAsia="Arial"/>
                <w:b/>
                <w:i w:val="0"/>
                <w:sz w:val="21"/>
              </w:rPr>
              <w:t>tres compromisos personales</w:t>
            </w:r>
            <w:r>
              <w:rPr>
                <w:rFonts w:ascii="Arial" w:hAnsi="Arial" w:eastAsia="Arial"/>
                <w:b w:val="0"/>
                <w:i w:val="0"/>
                <w:sz w:val="21"/>
              </w:rPr>
              <w:t xml:space="preserve"> para no ser parte de la cadena de desinformación.</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D · ANÁLISIS CRÍTICO DE LA PUBLICIDAD</w:t>
      </w:r>
    </w:p>
    <w:tbl>
      <w:tblPr>
        <w:tblW w:w="8788" w:type="dxa"/>
        <w:jc w:val="center"/>
        <w:tblLayout w:type="fixed"/>
        <w:tblCellMar>
          <w:top w:w="0" w:type="dxa"/>
          <w:left w:w="0" w:type="dxa"/>
          <w:bottom w:w="0" w:type="dxa"/>
          <w:right w:w="0" w:type="dxa"/>
        </w:tblCellMar>
        <w:tblLook w:firstColumn="1" w:firstRow="1" w:lastColumn="0" w:lastRow="0" w:noHBand="0" w:noVBand="1" w:val="04A0"/>
      </w:tblPr>
      <w:tblGrid>
        <w:gridCol w:w="8788"/>
      </w:tblGrid>
      <w:tr>
        <w:trPr>
          <w:cantSplit/>
        </w:trPr>
        <w:tc>
          <w:tcPr>
            <w:tcW w:type="dxa" w:w="8787"/>
          </w:tcPr>
          <w:p>
            <w:pPr>
              <w:keepNext/>
              <w:spacing w:before="0" w:after="80" w:line="259" w:lineRule="auto"/>
              <w:jc w:val="both"/>
            </w:pPr>
            <w:r>
              <w:rPr>
                <w:rFonts w:ascii="Arial" w:hAnsi="Arial" w:eastAsia="Arial"/>
                <w:b w:val="0"/>
                <w:i/>
                <w:sz w:val="22"/>
              </w:rPr>
              <w:t>Observa el anuncio de una marca inventada y resuelve los puntos 7 y 8.</w:t>
            </w:r>
          </w:p>
          <w:p>
            <w:pPr>
              <w:keepNext w:val="0"/>
              <w:spacing w:after="20"/>
              <w:jc w:val="center"/>
            </w:pPr>
            <w:r>
              <w:drawing>
                <wp:inline xmlns:a="http://schemas.openxmlformats.org/drawingml/2006/main" xmlns:pic="http://schemas.openxmlformats.org/drawingml/2006/picture">
                  <wp:extent cx="4500000" cy="3062109"/>
                  <wp:docPr id="22" name="Picture 22"/>
                  <wp:cNvGraphicFramePr>
                    <a:graphicFrameLocks noChangeAspect="1"/>
                  </wp:cNvGraphicFramePr>
                  <a:graphic>
                    <a:graphicData uri="http://schemas.openxmlformats.org/drawingml/2006/picture">
                      <pic:pic>
                        <pic:nvPicPr>
                          <pic:cNvPr id="0" name="p4_139988666452016_4.png"/>
                          <pic:cNvPicPr/>
                        </pic:nvPicPr>
                        <pic:blipFill>
                          <a:blip r:embed="rId12"/>
                          <a:stretch>
                            <a:fillRect/>
                          </a:stretch>
                        </pic:blipFill>
                        <pic:spPr>
                          <a:xfrm>
                            <a:off x="0" y="0"/>
                            <a:ext cx="4500000" cy="3062109"/>
                          </a:xfrm>
                          <a:prstGeom prst="rect"/>
                        </pic:spPr>
                      </pic:pic>
                    </a:graphicData>
                  </a:graphic>
                </wp:inline>
              </w:drawing>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7</w:t>
            </w:r>
          </w:p>
        </w:tc>
        <w:tc>
          <w:tcPr>
            <w:tcW w:type="dxa" w:w="8164"/>
          </w:tcPr>
          <w:p>
            <w:pPr>
              <w:spacing w:after="20"/>
              <w:jc w:val="both"/>
            </w:pPr>
            <w:r>
              <w:rPr>
                <w:rFonts w:ascii="Arial" w:hAnsi="Arial" w:eastAsia="Arial"/>
                <w:b w:val="0"/>
                <w:i w:val="0"/>
                <w:sz w:val="21"/>
              </w:rPr>
              <w:t xml:space="preserve">Haz el </w:t>
            </w:r>
            <w:r>
              <w:rPr>
                <w:rFonts w:ascii="Arial" w:hAnsi="Arial" w:eastAsia="Arial"/>
                <w:b/>
                <w:i w:val="0"/>
                <w:sz w:val="21"/>
              </w:rPr>
              <w:t>análisis crítico</w:t>
            </w:r>
            <w:r>
              <w:rPr>
                <w:rFonts w:ascii="Arial" w:hAnsi="Arial" w:eastAsia="Arial"/>
                <w:b w:val="0"/>
                <w:i w:val="0"/>
                <w:sz w:val="21"/>
              </w:rPr>
              <w:t xml:space="preserve"> del anuncio completando el cuadro. Luego responde: ¿qué tipo de persona, según el anuncio, «gana» y cuál «se queda atrás»? ¿Qué efecto puede tener este mensaje en la autoestima de un adolescente que no puede comprar esos tenis?</w:t>
            </w:r>
          </w:p>
        </w:tc>
      </w:tr>
    </w:tbl>
    <w:p>
      <w:pPr>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3969"/>
        <w:gridCol w:w="4819"/>
      </w:tblGrid>
      <w:tr>
        <w:trPr>
          <w:tblHeader/>
        </w:trPr>
        <w:tc>
          <w:tcPr>
            <w:tcW w:type="dxa" w:w="3969"/>
            <w:shd w:val="clear" w:color="auto" w:fill="0070C0"/>
          </w:tcPr>
          <w:p>
            <w:pPr>
              <w:spacing w:after="0"/>
              <w:jc w:val="center"/>
            </w:pPr>
            <w:r>
              <w:rPr>
                <w:rFonts w:ascii="Arial" w:hAnsi="Arial" w:eastAsia="Arial"/>
                <w:b/>
                <w:i w:val="0"/>
                <w:color w:val="FFFFFF"/>
                <w:sz w:val="20"/>
              </w:rPr>
              <w:t>Aspecto</w:t>
            </w:r>
          </w:p>
        </w:tc>
        <w:tc>
          <w:tcPr>
            <w:tcW w:type="dxa" w:w="4819"/>
            <w:shd w:val="clear" w:color="auto" w:fill="0070C0"/>
          </w:tcPr>
          <w:p>
            <w:pPr>
              <w:spacing w:after="0"/>
              <w:jc w:val="center"/>
            </w:pPr>
            <w:r>
              <w:rPr>
                <w:rFonts w:ascii="Arial" w:hAnsi="Arial" w:eastAsia="Arial"/>
                <w:b/>
                <w:i w:val="0"/>
                <w:color w:val="FFFFFF"/>
                <w:sz w:val="20"/>
              </w:rPr>
              <w:t>Análisis</w:t>
            </w:r>
          </w:p>
        </w:tc>
      </w:tr>
      <w:tr>
        <w:trPr>
          <w:cantSplit/>
        </w:trPr>
        <w:tc>
          <w:tcPr>
            <w:tcW w:type="dxa" w:w="3969"/>
          </w:tcPr>
          <w:p>
            <w:pPr>
              <w:spacing w:after="0" w:line="240" w:lineRule="auto"/>
            </w:pPr>
            <w:r>
              <w:rPr>
                <w:rFonts w:ascii="Arial" w:hAnsi="Arial" w:eastAsia="Arial"/>
                <w:b/>
                <w:i w:val="0"/>
                <w:sz w:val="19"/>
              </w:rPr>
              <w:t>Denotación (lo que se ve literalmente)</w:t>
            </w:r>
          </w:p>
        </w:tc>
        <w:tc>
          <w:tcPr>
            <w:tcW w:type="dxa" w:w="4819"/>
          </w:tcPr>
          <w:p>
            <w:pPr>
              <w:spacing w:after="0" w:line="240" w:lineRule="auto"/>
            </w:pPr>
          </w:p>
        </w:tc>
      </w:tr>
      <w:tr>
        <w:trPr>
          <w:cantSplit/>
        </w:trPr>
        <w:tc>
          <w:tcPr>
            <w:tcW w:type="dxa" w:w="3969"/>
            <w:shd w:val="clear" w:color="auto" w:fill="EEF4FB"/>
          </w:tcPr>
          <w:p>
            <w:pPr>
              <w:spacing w:after="0" w:line="240" w:lineRule="auto"/>
            </w:pPr>
            <w:r>
              <w:rPr>
                <w:rFonts w:ascii="Arial" w:hAnsi="Arial" w:eastAsia="Arial"/>
                <w:b/>
                <w:i w:val="0"/>
                <w:sz w:val="19"/>
              </w:rPr>
              <w:t>Connotación (lo que sugiere: valores asociados al producto)</w:t>
            </w:r>
          </w:p>
        </w:tc>
        <w:tc>
          <w:tcPr>
            <w:tcW w:type="dxa" w:w="4819"/>
            <w:shd w:val="clear" w:color="auto" w:fill="EEF4FB"/>
          </w:tcPr>
          <w:p>
            <w:pPr>
              <w:spacing w:after="0" w:line="240" w:lineRule="auto"/>
            </w:pPr>
          </w:p>
        </w:tc>
      </w:tr>
      <w:tr>
        <w:trPr>
          <w:cantSplit/>
        </w:trPr>
        <w:tc>
          <w:tcPr>
            <w:tcW w:type="dxa" w:w="3969"/>
          </w:tcPr>
          <w:p>
            <w:pPr>
              <w:spacing w:after="0" w:line="240" w:lineRule="auto"/>
            </w:pPr>
            <w:r>
              <w:rPr>
                <w:rFonts w:ascii="Arial" w:hAnsi="Arial" w:eastAsia="Arial"/>
                <w:b/>
                <w:i w:val="0"/>
                <w:sz w:val="19"/>
              </w:rPr>
              <w:t>Público objetivo</w:t>
            </w:r>
          </w:p>
        </w:tc>
        <w:tc>
          <w:tcPr>
            <w:tcW w:type="dxa" w:w="4819"/>
          </w:tcPr>
          <w:p>
            <w:pPr>
              <w:spacing w:after="0" w:line="240" w:lineRule="auto"/>
            </w:pPr>
          </w:p>
        </w:tc>
      </w:tr>
      <w:tr>
        <w:trPr>
          <w:cantSplit/>
        </w:trPr>
        <w:tc>
          <w:tcPr>
            <w:tcW w:type="dxa" w:w="3969"/>
            <w:shd w:val="clear" w:color="auto" w:fill="EEF4FB"/>
          </w:tcPr>
          <w:p>
            <w:pPr>
              <w:spacing w:after="0" w:line="240" w:lineRule="auto"/>
            </w:pPr>
            <w:r>
              <w:rPr>
                <w:rFonts w:ascii="Arial" w:hAnsi="Arial" w:eastAsia="Arial"/>
                <w:b/>
                <w:i w:val="0"/>
                <w:sz w:val="19"/>
              </w:rPr>
              <w:t>Técnicas de persuasión (escasez, urgencia, efecto arrastre, miedo a quedarse por fuera)</w:t>
            </w:r>
          </w:p>
        </w:tc>
        <w:tc>
          <w:tcPr>
            <w:tcW w:type="dxa" w:w="4819"/>
            <w:shd w:val="clear" w:color="auto" w:fill="EEF4FB"/>
          </w:tcPr>
          <w:p>
            <w:pPr>
              <w:spacing w:after="0" w:line="240" w:lineRule="auto"/>
            </w:pPr>
          </w:p>
        </w:tc>
      </w:tr>
      <w:tr>
        <w:trPr>
          <w:cantSplit/>
        </w:trPr>
        <w:tc>
          <w:tcPr>
            <w:tcW w:type="dxa" w:w="3969"/>
          </w:tcPr>
          <w:p>
            <w:pPr>
              <w:spacing w:after="0" w:line="240" w:lineRule="auto"/>
            </w:pPr>
            <w:r>
              <w:rPr>
                <w:rFonts w:ascii="Arial" w:hAnsi="Arial" w:eastAsia="Arial"/>
                <w:b/>
                <w:i w:val="0"/>
                <w:sz w:val="19"/>
              </w:rPr>
              <w:t>Estereotipos o ideas sobre el éxito que promueve</w:t>
            </w:r>
          </w:p>
        </w:tc>
        <w:tc>
          <w:tcPr>
            <w:tcW w:type="dxa" w:w="4819"/>
          </w:tcPr>
          <w:p>
            <w:pPr>
              <w:spacing w:after="0" w:line="240" w:lineRule="auto"/>
            </w:pPr>
          </w:p>
        </w:tc>
      </w:tr>
      <w:tr>
        <w:trPr>
          <w:cantSplit/>
        </w:trPr>
        <w:tc>
          <w:tcPr>
            <w:tcW w:type="dxa" w:w="3969"/>
            <w:shd w:val="clear" w:color="auto" w:fill="EEF4FB"/>
          </w:tcPr>
          <w:p>
            <w:pPr>
              <w:spacing w:after="0" w:line="240" w:lineRule="auto"/>
            </w:pPr>
            <w:r>
              <w:rPr>
                <w:rFonts w:ascii="Arial" w:hAnsi="Arial" w:eastAsia="Arial"/>
                <w:b/>
                <w:i w:val="0"/>
                <w:sz w:val="19"/>
              </w:rPr>
              <w:t>Información que oculta (precio real, calidad, materiales)</w:t>
            </w:r>
          </w:p>
        </w:tc>
        <w:tc>
          <w:tcPr>
            <w:tcW w:type="dxa" w:w="4819"/>
            <w:shd w:val="clear" w:color="auto" w:fill="EEF4FB"/>
          </w:tcPr>
          <w:p>
            <w:pPr>
              <w:spacing w:after="0" w:line="240" w:lineRule="auto"/>
            </w:pP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8</w:t>
            </w:r>
          </w:p>
        </w:tc>
        <w:tc>
          <w:tcPr>
            <w:tcW w:type="dxa" w:w="8164"/>
          </w:tcPr>
          <w:p>
            <w:pPr>
              <w:spacing w:after="20"/>
              <w:jc w:val="both"/>
            </w:pPr>
            <w:r>
              <w:rPr>
                <w:rFonts w:ascii="Arial" w:hAnsi="Arial" w:eastAsia="Arial"/>
                <w:b w:val="0"/>
                <w:i w:val="0"/>
                <w:sz w:val="21"/>
              </w:rPr>
              <w:t xml:space="preserve">a) Crea una </w:t>
            </w:r>
            <w:r>
              <w:rPr>
                <w:rFonts w:ascii="Arial" w:hAnsi="Arial" w:eastAsia="Arial"/>
                <w:b/>
                <w:i w:val="0"/>
                <w:sz w:val="21"/>
              </w:rPr>
              <w:t>contrapublicidad</w:t>
            </w:r>
            <w:r>
              <w:rPr>
                <w:rFonts w:ascii="Arial" w:hAnsi="Arial" w:eastAsia="Arial"/>
                <w:b w:val="0"/>
                <w:i w:val="0"/>
                <w:sz w:val="21"/>
              </w:rPr>
              <w:t xml:space="preserve"> de AirNova X: conserva el diseño, pero cambia el eslogan y las frases para revelar el mensaje oculto del anuncio (ejemplo: «No los usas. Los pagas… y caro»). Dibújala.</w:t>
            </w:r>
          </w:p>
          <w:p>
            <w:pPr>
              <w:spacing w:after="20"/>
              <w:ind w:left="170"/>
              <w:jc w:val="both"/>
            </w:pPr>
            <w:r>
              <w:rPr>
                <w:rFonts w:ascii="Arial" w:hAnsi="Arial" w:eastAsia="Arial"/>
                <w:b w:val="0"/>
                <w:i w:val="0"/>
                <w:sz w:val="21"/>
              </w:rPr>
              <w:t xml:space="preserve">b) Escribe un </w:t>
            </w:r>
            <w:r>
              <w:rPr>
                <w:rFonts w:ascii="Arial" w:hAnsi="Arial" w:eastAsia="Arial"/>
                <w:b/>
                <w:i w:val="0"/>
                <w:sz w:val="21"/>
              </w:rPr>
              <w:t>texto argumentativo</w:t>
            </w:r>
            <w:r>
              <w:rPr>
                <w:rFonts w:ascii="Arial" w:hAnsi="Arial" w:eastAsia="Arial"/>
                <w:b w:val="0"/>
                <w:i w:val="0"/>
                <w:sz w:val="21"/>
              </w:rPr>
              <w:t xml:space="preserve"> de diez líneas: ¿debería regularse la publicidad dirigida a adolescentes? Plantea tu tesis, dos argumentos y una conclusión.</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E · DISCURSO Y PERSUASIÓN</w:t>
      </w:r>
    </w:p>
    <w:tbl>
      <w:tblPr>
        <w:tblW w:w="8788" w:type="dxa"/>
        <w:jc w:val="center"/>
        <w:tblBorders>
          <w:top w:val="single" w:sz="12" w:color="E07B00"/>
          <w:left w:val="single" w:sz="12" w:color="E07B00"/>
          <w:bottom w:val="single" w:sz="12" w:color="E07B00"/>
          <w:right w:val="single" w:sz="12" w:color="E07B00"/>
          <w:insideH w:val="single" w:sz="12" w:color="E07B00"/>
          <w:insideV w:val="single" w:sz="12" w:color="E07B00"/>
        </w:tblBorders>
        <w:tblLayout w:type="fixed"/>
        <w:tblCellMar>
          <w:top w:w="80" w:type="dxa"/>
          <w:left w:w="140" w:type="dxa"/>
          <w:bottom w:w="80" w:type="dxa"/>
          <w:right w:w="140" w:type="dxa"/>
        </w:tblCellMar>
        <w:tblLook w:firstColumn="1" w:firstRow="1" w:lastColumn="0" w:lastRow="0" w:noHBand="0" w:noVBand="1" w:val="04A0"/>
      </w:tblPr>
      <w:tblGrid>
        <w:gridCol w:w="8788"/>
      </w:tblGrid>
      <w:tr>
        <w:tc>
          <w:tcPr>
            <w:tcW w:type="dxa" w:w="8787"/>
            <w:shd w:val="clear" w:color="auto" w:fill="FFF6E5"/>
          </w:tcPr>
          <w:p>
            <w:pPr>
              <w:spacing w:after="40"/>
            </w:pPr>
            <w:r>
              <w:rPr>
                <w:rFonts w:ascii="Arial" w:hAnsi="Arial" w:eastAsia="Arial"/>
                <w:b/>
                <w:i w:val="0"/>
                <w:color w:val="002060"/>
                <w:sz w:val="22"/>
              </w:rPr>
              <w:t>🎤 Discurso de campaña (texto inventado para el taller)</w:t>
            </w:r>
          </w:p>
          <w:p>
            <w:pPr>
              <w:spacing w:after="40"/>
              <w:jc w:val="both"/>
            </w:pPr>
            <w:r>
              <w:rPr>
                <w:rFonts w:ascii="Arial" w:hAnsi="Arial" w:eastAsia="Arial"/>
                <w:b w:val="0"/>
                <w:i w:val="0"/>
                <w:sz w:val="21"/>
              </w:rPr>
              <w:t>«Compañeros y compañeras: ¿cuántas veces han sentido que nadie escucha sus ideas? Yo también lo he sentido. Llevo cuatro años en este colegio, he sido monitora de curso y organicé la feria de ciencias del año pasado: sé lo que es trabajar por los demás.</w:t>
            </w:r>
          </w:p>
          <w:p>
            <w:pPr>
              <w:spacing w:after="40"/>
              <w:jc w:val="both"/>
            </w:pPr>
            <w:r>
              <w:rPr>
                <w:rFonts w:ascii="Arial" w:hAnsi="Arial" w:eastAsia="Arial"/>
                <w:b w:val="0"/>
                <w:i w:val="0"/>
                <w:sz w:val="21"/>
              </w:rPr>
              <w:t>Imaginen un colegio donde el descanso dure más. Imaginen un colegio donde la cafetería tenga precios justos. Imaginen un colegio donde todos tengamos voz. Según una encuesta que hicimos en 20 cursos, 7 de cada 10 estudiantes quieren más actividades culturales.</w:t>
            </w:r>
          </w:p>
          <w:p>
            <w:pPr>
              <w:spacing w:after="40"/>
              <w:jc w:val="both"/>
            </w:pPr>
            <w:r>
              <w:rPr>
                <w:rFonts w:ascii="Arial" w:hAnsi="Arial" w:eastAsia="Arial"/>
                <w:b w:val="0"/>
                <w:i w:val="0"/>
                <w:sz w:val="21"/>
              </w:rPr>
              <w:t>Mi rival dice que tiene propuestas, pero ¿qué puede proponer alguien que siempre llega tarde? Si votan por mí, les prometo que nunca más habrá tareas los fines de semana. Juntos, no como individuos sino como comunidad, vamos a transformar este colegio. ¡Vota por Valentina!»</w:t>
            </w: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9</w:t>
            </w:r>
          </w:p>
        </w:tc>
        <w:tc>
          <w:tcPr>
            <w:tcW w:type="dxa" w:w="8164"/>
          </w:tcPr>
          <w:p>
            <w:pPr>
              <w:spacing w:after="20"/>
              <w:jc w:val="both"/>
            </w:pPr>
            <w:r>
              <w:rPr>
                <w:rFonts w:ascii="Arial" w:hAnsi="Arial" w:eastAsia="Arial"/>
                <w:b w:val="0"/>
                <w:i w:val="0"/>
                <w:sz w:val="21"/>
              </w:rPr>
              <w:t>Analiza el discurso de Valentina:</w:t>
            </w:r>
          </w:p>
          <w:p>
            <w:pPr>
              <w:spacing w:after="20"/>
              <w:ind w:left="170"/>
              <w:jc w:val="both"/>
            </w:pPr>
            <w:r>
              <w:rPr>
                <w:rFonts w:ascii="Arial" w:hAnsi="Arial" w:eastAsia="Arial"/>
                <w:b w:val="0"/>
                <w:i w:val="0"/>
                <w:sz w:val="21"/>
              </w:rPr>
              <w:t xml:space="preserve">a) Completa el cuadro con un ejemplo de cada </w:t>
            </w:r>
            <w:r>
              <w:rPr>
                <w:rFonts w:ascii="Arial" w:hAnsi="Arial" w:eastAsia="Arial"/>
                <w:b/>
                <w:i w:val="0"/>
                <w:sz w:val="21"/>
              </w:rPr>
              <w:t>estrategia persuasiva</w:t>
            </w:r>
            <w:r>
              <w:rPr>
                <w:rFonts w:ascii="Arial" w:hAnsi="Arial" w:eastAsia="Arial"/>
                <w:b w:val="0"/>
                <w:i w:val="0"/>
                <w:sz w:val="21"/>
              </w:rPr>
              <w:t xml:space="preserve">. b) Identifica una </w:t>
            </w:r>
            <w:r>
              <w:rPr>
                <w:rFonts w:ascii="Arial" w:hAnsi="Arial" w:eastAsia="Arial"/>
                <w:b/>
                <w:i w:val="0"/>
                <w:sz w:val="21"/>
              </w:rPr>
              <w:t>falacia</w:t>
            </w:r>
            <w:r>
              <w:rPr>
                <w:rFonts w:ascii="Arial" w:hAnsi="Arial" w:eastAsia="Arial"/>
                <w:b w:val="0"/>
                <w:i w:val="0"/>
                <w:sz w:val="21"/>
              </w:rPr>
              <w:t xml:space="preserve"> y explica por qué lo es. c) Señala una </w:t>
            </w:r>
            <w:r>
              <w:rPr>
                <w:rFonts w:ascii="Arial" w:hAnsi="Arial" w:eastAsia="Arial"/>
                <w:b/>
                <w:i w:val="0"/>
                <w:sz w:val="21"/>
              </w:rPr>
              <w:t>promesa</w:t>
            </w:r>
            <w:r>
              <w:rPr>
                <w:rFonts w:ascii="Arial" w:hAnsi="Arial" w:eastAsia="Arial"/>
                <w:b w:val="0"/>
                <w:i w:val="0"/>
                <w:sz w:val="21"/>
              </w:rPr>
              <w:t xml:space="preserve"> que probablemente no podría cumplir y explica por qué. d) Evalúa: ¿es un discurso persuasivo, manipulador o ambas cosas? Argumenta.</w:t>
            </w:r>
          </w:p>
        </w:tc>
      </w:tr>
    </w:tbl>
    <w:p>
      <w:pPr>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2721"/>
        <w:gridCol w:w="3515"/>
        <w:gridCol w:w="2551"/>
      </w:tblGrid>
      <w:tr>
        <w:trPr>
          <w:tblHeader/>
        </w:trPr>
        <w:tc>
          <w:tcPr>
            <w:tcW w:type="dxa" w:w="2721"/>
            <w:shd w:val="clear" w:color="auto" w:fill="0070C0"/>
          </w:tcPr>
          <w:p>
            <w:pPr>
              <w:spacing w:after="0"/>
              <w:jc w:val="center"/>
            </w:pPr>
            <w:r>
              <w:rPr>
                <w:rFonts w:ascii="Arial" w:hAnsi="Arial" w:eastAsia="Arial"/>
                <w:b/>
                <w:i w:val="0"/>
                <w:color w:val="FFFFFF"/>
                <w:sz w:val="20"/>
              </w:rPr>
              <w:t>Estrategia</w:t>
            </w:r>
          </w:p>
        </w:tc>
        <w:tc>
          <w:tcPr>
            <w:tcW w:type="dxa" w:w="3515"/>
            <w:shd w:val="clear" w:color="auto" w:fill="0070C0"/>
          </w:tcPr>
          <w:p>
            <w:pPr>
              <w:spacing w:after="0"/>
              <w:jc w:val="center"/>
            </w:pPr>
            <w:r>
              <w:rPr>
                <w:rFonts w:ascii="Arial" w:hAnsi="Arial" w:eastAsia="Arial"/>
                <w:b/>
                <w:i w:val="0"/>
                <w:color w:val="FFFFFF"/>
                <w:sz w:val="20"/>
              </w:rPr>
              <w:t>Ejemplo del discurso</w:t>
            </w:r>
          </w:p>
        </w:tc>
        <w:tc>
          <w:tcPr>
            <w:tcW w:type="dxa" w:w="2551"/>
            <w:shd w:val="clear" w:color="auto" w:fill="0070C0"/>
          </w:tcPr>
          <w:p>
            <w:pPr>
              <w:spacing w:after="0"/>
              <w:jc w:val="center"/>
            </w:pPr>
            <w:r>
              <w:rPr>
                <w:rFonts w:ascii="Arial" w:hAnsi="Arial" w:eastAsia="Arial"/>
                <w:b/>
                <w:i w:val="0"/>
                <w:color w:val="FFFFFF"/>
                <w:sz w:val="20"/>
              </w:rPr>
              <w:t>Efecto en el público</w:t>
            </w:r>
          </w:p>
        </w:tc>
      </w:tr>
      <w:tr>
        <w:trPr>
          <w:cantSplit/>
        </w:trPr>
        <w:tc>
          <w:tcPr>
            <w:tcW w:type="dxa" w:w="2721"/>
          </w:tcPr>
          <w:p>
            <w:pPr>
              <w:spacing w:after="0" w:line="240" w:lineRule="auto"/>
            </w:pPr>
            <w:r>
              <w:rPr>
                <w:rFonts w:ascii="Arial" w:hAnsi="Arial" w:eastAsia="Arial"/>
                <w:b/>
                <w:i w:val="0"/>
                <w:sz w:val="19"/>
              </w:rPr>
              <w:t>Ethos (credibilidad de quien habla)</w:t>
            </w:r>
          </w:p>
        </w:tc>
        <w:tc>
          <w:tcPr>
            <w:tcW w:type="dxa" w:w="3515"/>
          </w:tcPr>
          <w:p>
            <w:pPr>
              <w:spacing w:after="0" w:line="240" w:lineRule="auto"/>
            </w:pPr>
          </w:p>
        </w:tc>
        <w:tc>
          <w:tcPr>
            <w:tcW w:type="dxa" w:w="2551"/>
          </w:tcPr>
          <w:p>
            <w:pPr>
              <w:spacing w:after="0" w:line="240" w:lineRule="auto"/>
            </w:pPr>
          </w:p>
        </w:tc>
      </w:tr>
      <w:tr>
        <w:trPr>
          <w:cantSplit/>
        </w:trPr>
        <w:tc>
          <w:tcPr>
            <w:tcW w:type="dxa" w:w="2721"/>
            <w:shd w:val="clear" w:color="auto" w:fill="EEF4FB"/>
          </w:tcPr>
          <w:p>
            <w:pPr>
              <w:spacing w:after="0" w:line="240" w:lineRule="auto"/>
            </w:pPr>
            <w:r>
              <w:rPr>
                <w:rFonts w:ascii="Arial" w:hAnsi="Arial" w:eastAsia="Arial"/>
                <w:b/>
                <w:i w:val="0"/>
                <w:sz w:val="19"/>
              </w:rPr>
              <w:t>Pathos (emociones)</w:t>
            </w:r>
          </w:p>
        </w:tc>
        <w:tc>
          <w:tcPr>
            <w:tcW w:type="dxa" w:w="3515"/>
            <w:shd w:val="clear" w:color="auto" w:fill="EEF4FB"/>
          </w:tcPr>
          <w:p>
            <w:pPr>
              <w:spacing w:after="0" w:line="240" w:lineRule="auto"/>
            </w:pPr>
          </w:p>
        </w:tc>
        <w:tc>
          <w:tcPr>
            <w:tcW w:type="dxa" w:w="2551"/>
            <w:shd w:val="clear" w:color="auto" w:fill="EEF4FB"/>
          </w:tcPr>
          <w:p>
            <w:pPr>
              <w:spacing w:after="0" w:line="240" w:lineRule="auto"/>
            </w:pPr>
          </w:p>
        </w:tc>
      </w:tr>
      <w:tr>
        <w:trPr>
          <w:cantSplit/>
        </w:trPr>
        <w:tc>
          <w:tcPr>
            <w:tcW w:type="dxa" w:w="2721"/>
          </w:tcPr>
          <w:p>
            <w:pPr>
              <w:spacing w:after="0" w:line="240" w:lineRule="auto"/>
            </w:pPr>
            <w:r>
              <w:rPr>
                <w:rFonts w:ascii="Arial" w:hAnsi="Arial" w:eastAsia="Arial"/>
                <w:b/>
                <w:i w:val="0"/>
                <w:sz w:val="19"/>
              </w:rPr>
              <w:t>Logos (datos y razones)</w:t>
            </w:r>
          </w:p>
        </w:tc>
        <w:tc>
          <w:tcPr>
            <w:tcW w:type="dxa" w:w="3515"/>
          </w:tcPr>
          <w:p>
            <w:pPr>
              <w:spacing w:after="0" w:line="240" w:lineRule="auto"/>
            </w:pPr>
          </w:p>
        </w:tc>
        <w:tc>
          <w:tcPr>
            <w:tcW w:type="dxa" w:w="2551"/>
          </w:tcPr>
          <w:p>
            <w:pPr>
              <w:spacing w:after="0" w:line="240" w:lineRule="auto"/>
            </w:pPr>
          </w:p>
        </w:tc>
      </w:tr>
      <w:tr>
        <w:trPr>
          <w:cantSplit/>
        </w:trPr>
        <w:tc>
          <w:tcPr>
            <w:tcW w:type="dxa" w:w="2721"/>
            <w:shd w:val="clear" w:color="auto" w:fill="EEF4FB"/>
          </w:tcPr>
          <w:p>
            <w:pPr>
              <w:spacing w:after="0" w:line="240" w:lineRule="auto"/>
            </w:pPr>
            <w:r>
              <w:rPr>
                <w:rFonts w:ascii="Arial" w:hAnsi="Arial" w:eastAsia="Arial"/>
                <w:b/>
                <w:i w:val="0"/>
                <w:sz w:val="19"/>
              </w:rPr>
              <w:t>Pregunta retórica</w:t>
            </w:r>
          </w:p>
        </w:tc>
        <w:tc>
          <w:tcPr>
            <w:tcW w:type="dxa" w:w="3515"/>
            <w:shd w:val="clear" w:color="auto" w:fill="EEF4FB"/>
          </w:tcPr>
          <w:p>
            <w:pPr>
              <w:spacing w:after="0" w:line="240" w:lineRule="auto"/>
            </w:pPr>
          </w:p>
        </w:tc>
        <w:tc>
          <w:tcPr>
            <w:tcW w:type="dxa" w:w="2551"/>
            <w:shd w:val="clear" w:color="auto" w:fill="EEF4FB"/>
          </w:tcPr>
          <w:p>
            <w:pPr>
              <w:spacing w:after="0" w:line="240" w:lineRule="auto"/>
            </w:pPr>
          </w:p>
        </w:tc>
      </w:tr>
      <w:tr>
        <w:trPr>
          <w:cantSplit/>
        </w:trPr>
        <w:tc>
          <w:tcPr>
            <w:tcW w:type="dxa" w:w="2721"/>
          </w:tcPr>
          <w:p>
            <w:pPr>
              <w:spacing w:after="0" w:line="240" w:lineRule="auto"/>
            </w:pPr>
            <w:r>
              <w:rPr>
                <w:rFonts w:ascii="Arial" w:hAnsi="Arial" w:eastAsia="Arial"/>
                <w:b/>
                <w:i w:val="0"/>
                <w:sz w:val="19"/>
              </w:rPr>
              <w:t>Anáfora (repetición al inicio)</w:t>
            </w:r>
          </w:p>
        </w:tc>
        <w:tc>
          <w:tcPr>
            <w:tcW w:type="dxa" w:w="3515"/>
          </w:tcPr>
          <w:p>
            <w:pPr>
              <w:spacing w:after="0" w:line="240" w:lineRule="auto"/>
            </w:pPr>
          </w:p>
        </w:tc>
        <w:tc>
          <w:tcPr>
            <w:tcW w:type="dxa" w:w="2551"/>
          </w:tcPr>
          <w:p>
            <w:pPr>
              <w:spacing w:after="0" w:line="240" w:lineRule="auto"/>
            </w:pPr>
          </w:p>
        </w:tc>
      </w:tr>
      <w:tr>
        <w:trPr>
          <w:cantSplit/>
        </w:trPr>
        <w:tc>
          <w:tcPr>
            <w:tcW w:type="dxa" w:w="2721"/>
            <w:shd w:val="clear" w:color="auto" w:fill="EEF4FB"/>
          </w:tcPr>
          <w:p>
            <w:pPr>
              <w:spacing w:after="0" w:line="240" w:lineRule="auto"/>
            </w:pPr>
            <w:r>
              <w:rPr>
                <w:rFonts w:ascii="Arial" w:hAnsi="Arial" w:eastAsia="Arial"/>
                <w:b/>
                <w:i w:val="0"/>
                <w:sz w:val="19"/>
              </w:rPr>
              <w:t>Inclusión («nosotros», «juntos»)</w:t>
            </w:r>
          </w:p>
        </w:tc>
        <w:tc>
          <w:tcPr>
            <w:tcW w:type="dxa" w:w="3515"/>
            <w:shd w:val="clear" w:color="auto" w:fill="EEF4FB"/>
          </w:tcPr>
          <w:p>
            <w:pPr>
              <w:spacing w:after="0" w:line="240" w:lineRule="auto"/>
            </w:pPr>
          </w:p>
        </w:tc>
        <w:tc>
          <w:tcPr>
            <w:tcW w:type="dxa" w:w="2551"/>
            <w:shd w:val="clear" w:color="auto" w:fill="EEF4FB"/>
          </w:tcPr>
          <w:p>
            <w:pPr>
              <w:spacing w:after="0" w:line="240" w:lineRule="auto"/>
            </w:pP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10</w:t>
            </w:r>
          </w:p>
        </w:tc>
        <w:tc>
          <w:tcPr>
            <w:tcW w:type="dxa" w:w="8164"/>
          </w:tcPr>
          <w:p>
            <w:pPr>
              <w:spacing w:after="20"/>
              <w:jc w:val="both"/>
            </w:pPr>
            <w:r>
              <w:rPr>
                <w:rFonts w:ascii="Arial" w:hAnsi="Arial" w:eastAsia="Arial"/>
                <w:b w:val="0"/>
                <w:i w:val="0"/>
                <w:sz w:val="21"/>
              </w:rPr>
              <w:t xml:space="preserve">Escribe tu propio </w:t>
            </w:r>
            <w:r>
              <w:rPr>
                <w:rFonts w:ascii="Arial" w:hAnsi="Arial" w:eastAsia="Arial"/>
                <w:b/>
                <w:i w:val="0"/>
                <w:sz w:val="21"/>
              </w:rPr>
              <w:t>discurso persuasivo</w:t>
            </w:r>
            <w:r>
              <w:rPr>
                <w:rFonts w:ascii="Arial" w:hAnsi="Arial" w:eastAsia="Arial"/>
                <w:b w:val="0"/>
                <w:i w:val="0"/>
                <w:sz w:val="21"/>
              </w:rPr>
              <w:t xml:space="preserve"> (mínimo una página) para una campaña escolar real: personería, cuidado del agua, buen trato o reciclaje. Debe incluir: </w:t>
            </w:r>
            <w:r>
              <w:rPr>
                <w:rFonts w:ascii="Arial" w:hAnsi="Arial" w:eastAsia="Arial"/>
                <w:b/>
                <w:i w:val="0"/>
                <w:sz w:val="21"/>
              </w:rPr>
              <w:t>ethos, pathos y logos</w:t>
            </w:r>
            <w:r>
              <w:rPr>
                <w:rFonts w:ascii="Arial" w:hAnsi="Arial" w:eastAsia="Arial"/>
                <w:b w:val="0"/>
                <w:i w:val="0"/>
                <w:sz w:val="21"/>
              </w:rPr>
              <w:t xml:space="preserve">, al menos </w:t>
            </w:r>
            <w:r>
              <w:rPr>
                <w:rFonts w:ascii="Arial" w:hAnsi="Arial" w:eastAsia="Arial"/>
                <w:b/>
                <w:i w:val="0"/>
                <w:sz w:val="21"/>
              </w:rPr>
              <w:t>dos recursos retóricos</w:t>
            </w:r>
            <w:r>
              <w:rPr>
                <w:rFonts w:ascii="Arial" w:hAnsi="Arial" w:eastAsia="Arial"/>
                <w:b w:val="0"/>
                <w:i w:val="0"/>
                <w:sz w:val="21"/>
              </w:rPr>
              <w:t xml:space="preserve"> (pregunta retórica, anáfora, enumeración), </w:t>
            </w:r>
            <w:r>
              <w:rPr>
                <w:rFonts w:ascii="Arial" w:hAnsi="Arial" w:eastAsia="Arial"/>
                <w:b/>
                <w:i w:val="0"/>
                <w:sz w:val="21"/>
              </w:rPr>
              <w:t>un dato con su fuente</w:t>
            </w:r>
            <w:r>
              <w:rPr>
                <w:rFonts w:ascii="Arial" w:hAnsi="Arial" w:eastAsia="Arial"/>
                <w:b w:val="0"/>
                <w:i w:val="0"/>
                <w:sz w:val="21"/>
              </w:rPr>
              <w:t xml:space="preserve"> y </w:t>
            </w:r>
            <w:r>
              <w:rPr>
                <w:rFonts w:ascii="Arial" w:hAnsi="Arial" w:eastAsia="Arial"/>
                <w:b/>
                <w:i w:val="0"/>
                <w:sz w:val="21"/>
              </w:rPr>
              <w:t>ninguna falacia</w:t>
            </w:r>
            <w:r>
              <w:rPr>
                <w:rFonts w:ascii="Arial" w:hAnsi="Arial" w:eastAsia="Arial"/>
                <w:b w:val="0"/>
                <w:i w:val="0"/>
                <w:sz w:val="21"/>
              </w:rPr>
              <w:t xml:space="preserve">. Antes de escribir, completa en tu cuaderno el </w:t>
            </w:r>
            <w:r>
              <w:rPr>
                <w:rFonts w:ascii="Arial" w:hAnsi="Arial" w:eastAsia="Arial"/>
                <w:b/>
                <w:i w:val="0"/>
                <w:sz w:val="21"/>
              </w:rPr>
              <w:t>plan del discurso</w:t>
            </w:r>
            <w:r>
              <w:rPr>
                <w:rFonts w:ascii="Arial" w:hAnsi="Arial" w:eastAsia="Arial"/>
                <w:b w:val="0"/>
                <w:i w:val="0"/>
                <w:sz w:val="21"/>
              </w:rPr>
              <w:t>. Después de escribirlo, subraya con colores cada estrategia y prepárate para leerlo en voz alta en máximo dos minutos.</w:t>
            </w:r>
          </w:p>
        </w:tc>
      </w:tr>
    </w:tbl>
    <w:p>
      <w:pPr>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3685"/>
        <w:gridCol w:w="5103"/>
      </w:tblGrid>
      <w:tr>
        <w:trPr>
          <w:tblHeader/>
        </w:trPr>
        <w:tc>
          <w:tcPr>
            <w:tcW w:type="dxa" w:w="3685"/>
            <w:shd w:val="clear" w:color="auto" w:fill="0070C0"/>
          </w:tcPr>
          <w:p>
            <w:pPr>
              <w:spacing w:after="0"/>
              <w:jc w:val="center"/>
            </w:pPr>
            <w:r>
              <w:rPr>
                <w:rFonts w:ascii="Arial" w:hAnsi="Arial" w:eastAsia="Arial"/>
                <w:b/>
                <w:i w:val="0"/>
                <w:color w:val="FFFFFF"/>
                <w:sz w:val="20"/>
              </w:rPr>
              <w:t>Plan de mi discurso</w:t>
            </w:r>
          </w:p>
        </w:tc>
        <w:tc>
          <w:tcPr>
            <w:tcW w:type="dxa" w:w="5102"/>
            <w:shd w:val="clear" w:color="auto" w:fill="0070C0"/>
          </w:tcPr>
          <w:p>
            <w:pPr>
              <w:spacing w:after="0"/>
              <w:jc w:val="center"/>
            </w:pPr>
            <w:r>
              <w:rPr>
                <w:rFonts w:ascii="Arial" w:hAnsi="Arial" w:eastAsia="Arial"/>
                <w:b/>
                <w:i w:val="0"/>
                <w:color w:val="FFFFFF"/>
                <w:sz w:val="20"/>
              </w:rPr>
              <w:t>Mi respuesta</w:t>
            </w:r>
          </w:p>
        </w:tc>
      </w:tr>
      <w:tr>
        <w:trPr>
          <w:cantSplit/>
        </w:trPr>
        <w:tc>
          <w:tcPr>
            <w:tcW w:type="dxa" w:w="3685"/>
          </w:tcPr>
          <w:p>
            <w:pPr>
              <w:spacing w:after="0" w:line="240" w:lineRule="auto"/>
            </w:pPr>
            <w:r>
              <w:rPr>
                <w:rFonts w:ascii="Arial" w:hAnsi="Arial" w:eastAsia="Arial"/>
                <w:b/>
                <w:i w:val="0"/>
                <w:sz w:val="19"/>
              </w:rPr>
              <w:t>Causa o propuesta que defiendo</w:t>
            </w:r>
          </w:p>
        </w:tc>
        <w:tc>
          <w:tcPr>
            <w:tcW w:type="dxa" w:w="5102"/>
          </w:tcPr>
          <w:p>
            <w:pPr>
              <w:spacing w:after="0" w:line="240" w:lineRule="auto"/>
            </w:pPr>
          </w:p>
        </w:tc>
      </w:tr>
      <w:tr>
        <w:trPr>
          <w:cantSplit/>
        </w:trPr>
        <w:tc>
          <w:tcPr>
            <w:tcW w:type="dxa" w:w="3685"/>
            <w:shd w:val="clear" w:color="auto" w:fill="EEF4FB"/>
          </w:tcPr>
          <w:p>
            <w:pPr>
              <w:spacing w:after="0" w:line="240" w:lineRule="auto"/>
            </w:pPr>
            <w:r>
              <w:rPr>
                <w:rFonts w:ascii="Arial" w:hAnsi="Arial" w:eastAsia="Arial"/>
                <w:b/>
                <w:i w:val="0"/>
                <w:sz w:val="19"/>
              </w:rPr>
              <w:t>Público al que me dirijo</w:t>
            </w:r>
          </w:p>
        </w:tc>
        <w:tc>
          <w:tcPr>
            <w:tcW w:type="dxa" w:w="5102"/>
            <w:shd w:val="clear" w:color="auto" w:fill="EEF4FB"/>
          </w:tcPr>
          <w:p>
            <w:pPr>
              <w:spacing w:after="0" w:line="240" w:lineRule="auto"/>
            </w:pPr>
          </w:p>
        </w:tc>
      </w:tr>
      <w:tr>
        <w:trPr>
          <w:cantSplit/>
        </w:trPr>
        <w:tc>
          <w:tcPr>
            <w:tcW w:type="dxa" w:w="3685"/>
          </w:tcPr>
          <w:p>
            <w:pPr>
              <w:spacing w:after="0" w:line="240" w:lineRule="auto"/>
            </w:pPr>
            <w:r>
              <w:rPr>
                <w:rFonts w:ascii="Arial" w:hAnsi="Arial" w:eastAsia="Arial"/>
                <w:b/>
                <w:i w:val="0"/>
                <w:sz w:val="19"/>
              </w:rPr>
              <w:t>Tesis (en una oración)</w:t>
            </w:r>
          </w:p>
        </w:tc>
        <w:tc>
          <w:tcPr>
            <w:tcW w:type="dxa" w:w="5102"/>
          </w:tcPr>
          <w:p>
            <w:pPr>
              <w:spacing w:after="0" w:line="240" w:lineRule="auto"/>
            </w:pPr>
          </w:p>
        </w:tc>
      </w:tr>
      <w:tr>
        <w:trPr>
          <w:cantSplit/>
        </w:trPr>
        <w:tc>
          <w:tcPr>
            <w:tcW w:type="dxa" w:w="3685"/>
            <w:shd w:val="clear" w:color="auto" w:fill="EEF4FB"/>
          </w:tcPr>
          <w:p>
            <w:pPr>
              <w:spacing w:after="0" w:line="240" w:lineRule="auto"/>
            </w:pPr>
            <w:r>
              <w:rPr>
                <w:rFonts w:ascii="Arial" w:hAnsi="Arial" w:eastAsia="Arial"/>
                <w:b/>
                <w:i w:val="0"/>
                <w:sz w:val="19"/>
              </w:rPr>
              <w:t>Ethos: ¿por qué deben creerme?</w:t>
            </w:r>
          </w:p>
        </w:tc>
        <w:tc>
          <w:tcPr>
            <w:tcW w:type="dxa" w:w="5102"/>
            <w:shd w:val="clear" w:color="auto" w:fill="EEF4FB"/>
          </w:tcPr>
          <w:p>
            <w:pPr>
              <w:spacing w:after="0" w:line="240" w:lineRule="auto"/>
            </w:pPr>
          </w:p>
        </w:tc>
      </w:tr>
      <w:tr>
        <w:trPr>
          <w:cantSplit/>
        </w:trPr>
        <w:tc>
          <w:tcPr>
            <w:tcW w:type="dxa" w:w="3685"/>
          </w:tcPr>
          <w:p>
            <w:pPr>
              <w:spacing w:after="0" w:line="240" w:lineRule="auto"/>
            </w:pPr>
            <w:r>
              <w:rPr>
                <w:rFonts w:ascii="Arial" w:hAnsi="Arial" w:eastAsia="Arial"/>
                <w:b/>
                <w:i w:val="0"/>
                <w:sz w:val="19"/>
              </w:rPr>
              <w:t>Pathos: historia o emoción que usaré</w:t>
            </w:r>
          </w:p>
        </w:tc>
        <w:tc>
          <w:tcPr>
            <w:tcW w:type="dxa" w:w="5102"/>
          </w:tcPr>
          <w:p>
            <w:pPr>
              <w:spacing w:after="0" w:line="240" w:lineRule="auto"/>
            </w:pPr>
          </w:p>
        </w:tc>
      </w:tr>
      <w:tr>
        <w:trPr>
          <w:cantSplit/>
        </w:trPr>
        <w:tc>
          <w:tcPr>
            <w:tcW w:type="dxa" w:w="3685"/>
            <w:shd w:val="clear" w:color="auto" w:fill="EEF4FB"/>
          </w:tcPr>
          <w:p>
            <w:pPr>
              <w:spacing w:after="0" w:line="240" w:lineRule="auto"/>
            </w:pPr>
            <w:r>
              <w:rPr>
                <w:rFonts w:ascii="Arial" w:hAnsi="Arial" w:eastAsia="Arial"/>
                <w:b/>
                <w:i w:val="0"/>
                <w:sz w:val="19"/>
              </w:rPr>
              <w:t>Logos: dato y su fuente</w:t>
            </w:r>
          </w:p>
        </w:tc>
        <w:tc>
          <w:tcPr>
            <w:tcW w:type="dxa" w:w="5102"/>
            <w:shd w:val="clear" w:color="auto" w:fill="EEF4FB"/>
          </w:tcPr>
          <w:p>
            <w:pPr>
              <w:spacing w:after="0" w:line="240" w:lineRule="auto"/>
            </w:pPr>
          </w:p>
        </w:tc>
      </w:tr>
      <w:tr>
        <w:trPr>
          <w:cantSplit/>
        </w:trPr>
        <w:tc>
          <w:tcPr>
            <w:tcW w:type="dxa" w:w="3685"/>
          </w:tcPr>
          <w:p>
            <w:pPr>
              <w:spacing w:after="0" w:line="240" w:lineRule="auto"/>
            </w:pPr>
            <w:r>
              <w:rPr>
                <w:rFonts w:ascii="Arial" w:hAnsi="Arial" w:eastAsia="Arial"/>
                <w:b/>
                <w:i w:val="0"/>
                <w:sz w:val="19"/>
              </w:rPr>
              <w:t>Recursos retóricos que usaré</w:t>
            </w:r>
          </w:p>
        </w:tc>
        <w:tc>
          <w:tcPr>
            <w:tcW w:type="dxa" w:w="5102"/>
          </w:tcPr>
          <w:p>
            <w:pPr>
              <w:spacing w:after="0" w:line="240" w:lineRule="auto"/>
            </w:pPr>
          </w:p>
        </w:tc>
      </w:tr>
      <w:tr>
        <w:trPr>
          <w:cantSplit/>
        </w:trPr>
        <w:tc>
          <w:tcPr>
            <w:tcW w:type="dxa" w:w="3685"/>
            <w:shd w:val="clear" w:color="auto" w:fill="EEF4FB"/>
          </w:tcPr>
          <w:p>
            <w:pPr>
              <w:spacing w:after="0" w:line="240" w:lineRule="auto"/>
            </w:pPr>
            <w:r>
              <w:rPr>
                <w:rFonts w:ascii="Arial" w:hAnsi="Arial" w:eastAsia="Arial"/>
                <w:b/>
                <w:i w:val="0"/>
                <w:sz w:val="19"/>
              </w:rPr>
              <w:t>Cierre: llamado a la acción</w:t>
            </w:r>
          </w:p>
        </w:tc>
        <w:tc>
          <w:tcPr>
            <w:tcW w:type="dxa" w:w="5102"/>
            <w:shd w:val="clear" w:color="auto" w:fill="EEF4FB"/>
          </w:tcPr>
          <w:p>
            <w:pPr>
              <w:spacing w:after="0" w:line="240" w:lineRule="auto"/>
            </w:pPr>
          </w:p>
        </w:tc>
      </w:tr>
    </w:tbl>
    <w:p>
      <w:pPr>
        <w:spacing w:after="0" w:before="0" w:line="100" w:lineRule="exact"/>
      </w:pPr>
      <w:r>
        <w:rPr>
          <w:sz w:val="4"/>
        </w:rPr>
      </w:r>
    </w:p>
    <w:sectPr w:rsidR="00DE5C3A" w:rsidSect="00AB118F">
      <w:pgSz w:w="12240" w:h="20160" w:code="5"/>
      <w:pgMar w:top="568"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41365"/>
    <w:multiLevelType w:val="multilevel"/>
    <w:tmpl w:val="58EA97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8F5B9E"/>
    <w:multiLevelType w:val="multilevel"/>
    <w:tmpl w:val="E8D86D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0257AD"/>
    <w:multiLevelType w:val="multilevel"/>
    <w:tmpl w:val="A29E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C0535"/>
    <w:multiLevelType w:val="multilevel"/>
    <w:tmpl w:val="C4663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B69D5"/>
    <w:multiLevelType w:val="hybridMultilevel"/>
    <w:tmpl w:val="A9D8443A"/>
    <w:lvl w:ilvl="0" w:tplc="240A0009">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384746E7"/>
    <w:multiLevelType w:val="multilevel"/>
    <w:tmpl w:val="B11C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8502C0"/>
    <w:multiLevelType w:val="multilevel"/>
    <w:tmpl w:val="3C30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0E2FA2"/>
    <w:multiLevelType w:val="multilevel"/>
    <w:tmpl w:val="0C20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2E2CE9"/>
    <w:multiLevelType w:val="multilevel"/>
    <w:tmpl w:val="4B9C3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724D4C"/>
    <w:multiLevelType w:val="hybridMultilevel"/>
    <w:tmpl w:val="5678A92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8FA2DC4"/>
    <w:multiLevelType w:val="multilevel"/>
    <w:tmpl w:val="D508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4A3BE4"/>
    <w:multiLevelType w:val="multilevel"/>
    <w:tmpl w:val="C540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7E16CC"/>
    <w:multiLevelType w:val="multilevel"/>
    <w:tmpl w:val="8022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274465"/>
    <w:multiLevelType w:val="multilevel"/>
    <w:tmpl w:val="234A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26ADD"/>
    <w:multiLevelType w:val="multilevel"/>
    <w:tmpl w:val="CB62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30DB1"/>
    <w:multiLevelType w:val="multilevel"/>
    <w:tmpl w:val="E036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6535B0"/>
    <w:multiLevelType w:val="multilevel"/>
    <w:tmpl w:val="C9C41C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2670185">
    <w:abstractNumId w:val="6"/>
  </w:num>
  <w:num w:numId="2" w16cid:durableId="731543232">
    <w:abstractNumId w:val="14"/>
  </w:num>
  <w:num w:numId="3" w16cid:durableId="1913929145">
    <w:abstractNumId w:val="10"/>
  </w:num>
  <w:num w:numId="4" w16cid:durableId="992879846">
    <w:abstractNumId w:val="4"/>
  </w:num>
  <w:num w:numId="5" w16cid:durableId="312023513">
    <w:abstractNumId w:val="9"/>
  </w:num>
  <w:num w:numId="6" w16cid:durableId="553934494">
    <w:abstractNumId w:val="11"/>
  </w:num>
  <w:num w:numId="7" w16cid:durableId="710959698">
    <w:abstractNumId w:val="5"/>
  </w:num>
  <w:num w:numId="8" w16cid:durableId="1842576555">
    <w:abstractNumId w:val="2"/>
  </w:num>
  <w:num w:numId="9" w16cid:durableId="1952275797">
    <w:abstractNumId w:val="13"/>
  </w:num>
  <w:num w:numId="10" w16cid:durableId="1183981488">
    <w:abstractNumId w:val="15"/>
  </w:num>
  <w:num w:numId="11" w16cid:durableId="350956073">
    <w:abstractNumId w:val="3"/>
  </w:num>
  <w:num w:numId="12" w16cid:durableId="377969922">
    <w:abstractNumId w:val="8"/>
  </w:num>
  <w:num w:numId="13" w16cid:durableId="1827041927">
    <w:abstractNumId w:val="16"/>
  </w:num>
  <w:num w:numId="14" w16cid:durableId="2090611547">
    <w:abstractNumId w:val="1"/>
  </w:num>
  <w:num w:numId="15" w16cid:durableId="1500921535">
    <w:abstractNumId w:val="0"/>
  </w:num>
  <w:num w:numId="16" w16cid:durableId="231044684">
    <w:abstractNumId w:val="7"/>
  </w:num>
  <w:num w:numId="17" w16cid:durableId="5337382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40"/>
    <w:rsid w:val="000D2554"/>
    <w:rsid w:val="00167440"/>
    <w:rsid w:val="001B46F9"/>
    <w:rsid w:val="001E2B61"/>
    <w:rsid w:val="00344AD6"/>
    <w:rsid w:val="003D73AB"/>
    <w:rsid w:val="003E3590"/>
    <w:rsid w:val="004D4FD7"/>
    <w:rsid w:val="00550245"/>
    <w:rsid w:val="00656D8E"/>
    <w:rsid w:val="006E278F"/>
    <w:rsid w:val="0088207A"/>
    <w:rsid w:val="00A27155"/>
    <w:rsid w:val="00AB118F"/>
    <w:rsid w:val="00AD7052"/>
    <w:rsid w:val="00AF3B49"/>
    <w:rsid w:val="00BF1073"/>
    <w:rsid w:val="00C217D0"/>
    <w:rsid w:val="00CD21F5"/>
    <w:rsid w:val="00D06FCA"/>
    <w:rsid w:val="00D128A6"/>
    <w:rsid w:val="00D139C7"/>
    <w:rsid w:val="00DE5C3A"/>
    <w:rsid w:val="00E05E49"/>
    <w:rsid w:val="00E32F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78F5"/>
  <w15:chartTrackingRefBased/>
  <w15:docId w15:val="{B0495076-F3B2-43B3-A1CD-39EE3DA0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1F5"/>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CD21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21F5"/>
    <w:rPr>
      <w:rFonts w:asciiTheme="majorHAnsi" w:eastAsiaTheme="majorEastAsia" w:hAnsiTheme="majorHAnsi" w:cstheme="majorBidi"/>
      <w:spacing w:val="-10"/>
      <w:kern w:val="28"/>
      <w:sz w:val="56"/>
      <w:szCs w:val="56"/>
    </w:rPr>
  </w:style>
  <w:style w:type="character" w:styleId="nfasis">
    <w:name w:val="Emphasis"/>
    <w:basedOn w:val="Fuentedeprrafopredeter"/>
    <w:uiPriority w:val="20"/>
    <w:qFormat/>
    <w:rsid w:val="00C217D0"/>
    <w:rPr>
      <w:i/>
      <w:iCs/>
    </w:rPr>
  </w:style>
  <w:style w:type="character" w:customStyle="1" w:styleId="inqyif">
    <w:name w:val="inqyif"/>
    <w:basedOn w:val="Fuentedeprrafopredeter"/>
    <w:rsid w:val="00C217D0"/>
  </w:style>
  <w:style w:type="character" w:styleId="Textoennegrita">
    <w:name w:val="Strong"/>
    <w:basedOn w:val="Fuentedeprrafopredeter"/>
    <w:uiPriority w:val="22"/>
    <w:qFormat/>
    <w:rsid w:val="00C217D0"/>
    <w:rPr>
      <w:b/>
      <w:bCs/>
    </w:rPr>
  </w:style>
  <w:style w:type="paragraph" w:customStyle="1" w:styleId="z1qcye">
    <w:name w:val="z1qcye"/>
    <w:basedOn w:val="Normal"/>
    <w:rsid w:val="00C217D0"/>
    <w:pPr>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concuadrcula">
    <w:name w:val="Table Grid"/>
    <w:basedOn w:val="Tablanormal"/>
    <w:uiPriority w:val="39"/>
    <w:rsid w:val="00C21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27155"/>
    <w:pPr>
      <w:spacing w:line="254" w:lineRule="auto"/>
      <w:ind w:left="720"/>
      <w:contextualSpacing/>
    </w:pPr>
  </w:style>
  <w:style w:type="character" w:customStyle="1" w:styleId="ki5pdf">
    <w:name w:val="ki5pdf"/>
    <w:basedOn w:val="Fuentedeprrafopredeter"/>
    <w:rsid w:val="00D128A6"/>
  </w:style>
  <w:style w:type="character" w:styleId="Hipervnculo">
    <w:name w:val="Hyperlink"/>
    <w:basedOn w:val="Fuentedeprrafopredeter"/>
    <w:uiPriority w:val="99"/>
    <w:unhideWhenUsed/>
    <w:rsid w:val="004D4FD7"/>
    <w:rPr>
      <w:color w:val="0563C1" w:themeColor="hyperlink"/>
      <w:u w:val="single"/>
    </w:rPr>
  </w:style>
  <w:style w:type="character" w:styleId="Mencinsinresolver">
    <w:name w:val="Unresolved Mention"/>
    <w:basedOn w:val="Fuentedeprrafopredeter"/>
    <w:uiPriority w:val="99"/>
    <w:semiHidden/>
    <w:unhideWhenUsed/>
    <w:rsid w:val="004D4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59006">
      <w:bodyDiv w:val="1"/>
      <w:marLeft w:val="0"/>
      <w:marRight w:val="0"/>
      <w:marTop w:val="0"/>
      <w:marBottom w:val="0"/>
      <w:divBdr>
        <w:top w:val="none" w:sz="0" w:space="0" w:color="auto"/>
        <w:left w:val="none" w:sz="0" w:space="0" w:color="auto"/>
        <w:bottom w:val="none" w:sz="0" w:space="0" w:color="auto"/>
        <w:right w:val="none" w:sz="0" w:space="0" w:color="auto"/>
      </w:divBdr>
      <w:divsChild>
        <w:div w:id="706107308">
          <w:marLeft w:val="0"/>
          <w:marRight w:val="0"/>
          <w:marTop w:val="360"/>
          <w:marBottom w:val="180"/>
          <w:divBdr>
            <w:top w:val="none" w:sz="0" w:space="0" w:color="auto"/>
            <w:left w:val="none" w:sz="0" w:space="0" w:color="auto"/>
            <w:bottom w:val="none" w:sz="0" w:space="0" w:color="auto"/>
            <w:right w:val="none" w:sz="0" w:space="0" w:color="auto"/>
          </w:divBdr>
        </w:div>
        <w:div w:id="2062240255">
          <w:marLeft w:val="0"/>
          <w:marRight w:val="0"/>
          <w:marTop w:val="180"/>
          <w:marBottom w:val="240"/>
          <w:divBdr>
            <w:top w:val="none" w:sz="0" w:space="0" w:color="auto"/>
            <w:left w:val="none" w:sz="0" w:space="0" w:color="auto"/>
            <w:bottom w:val="none" w:sz="0" w:space="0" w:color="auto"/>
            <w:right w:val="none" w:sz="0" w:space="0" w:color="auto"/>
          </w:divBdr>
        </w:div>
        <w:div w:id="1202982151">
          <w:marLeft w:val="0"/>
          <w:marRight w:val="0"/>
          <w:marTop w:val="180"/>
          <w:marBottom w:val="240"/>
          <w:divBdr>
            <w:top w:val="none" w:sz="0" w:space="0" w:color="auto"/>
            <w:left w:val="none" w:sz="0" w:space="0" w:color="auto"/>
            <w:bottom w:val="none" w:sz="0" w:space="0" w:color="auto"/>
            <w:right w:val="none" w:sz="0" w:space="0" w:color="auto"/>
          </w:divBdr>
        </w:div>
        <w:div w:id="275336218">
          <w:marLeft w:val="0"/>
          <w:marRight w:val="0"/>
          <w:marTop w:val="180"/>
          <w:marBottom w:val="240"/>
          <w:divBdr>
            <w:top w:val="none" w:sz="0" w:space="0" w:color="auto"/>
            <w:left w:val="none" w:sz="0" w:space="0" w:color="auto"/>
            <w:bottom w:val="none" w:sz="0" w:space="0" w:color="auto"/>
            <w:right w:val="none" w:sz="0" w:space="0" w:color="auto"/>
          </w:divBdr>
        </w:div>
        <w:div w:id="1271814309">
          <w:marLeft w:val="0"/>
          <w:marRight w:val="0"/>
          <w:marTop w:val="60"/>
          <w:marBottom w:val="180"/>
          <w:divBdr>
            <w:top w:val="none" w:sz="0" w:space="0" w:color="auto"/>
            <w:left w:val="none" w:sz="0" w:space="0" w:color="auto"/>
            <w:bottom w:val="none" w:sz="0" w:space="0" w:color="auto"/>
            <w:right w:val="none" w:sz="0" w:space="0" w:color="auto"/>
          </w:divBdr>
        </w:div>
      </w:divsChild>
    </w:div>
    <w:div w:id="161120178">
      <w:bodyDiv w:val="1"/>
      <w:marLeft w:val="0"/>
      <w:marRight w:val="0"/>
      <w:marTop w:val="0"/>
      <w:marBottom w:val="0"/>
      <w:divBdr>
        <w:top w:val="none" w:sz="0" w:space="0" w:color="auto"/>
        <w:left w:val="none" w:sz="0" w:space="0" w:color="auto"/>
        <w:bottom w:val="none" w:sz="0" w:space="0" w:color="auto"/>
        <w:right w:val="none" w:sz="0" w:space="0" w:color="auto"/>
      </w:divBdr>
      <w:divsChild>
        <w:div w:id="686828184">
          <w:marLeft w:val="0"/>
          <w:marRight w:val="0"/>
          <w:marTop w:val="360"/>
          <w:marBottom w:val="180"/>
          <w:divBdr>
            <w:top w:val="none" w:sz="0" w:space="0" w:color="auto"/>
            <w:left w:val="none" w:sz="0" w:space="0" w:color="auto"/>
            <w:bottom w:val="none" w:sz="0" w:space="0" w:color="auto"/>
            <w:right w:val="none" w:sz="0" w:space="0" w:color="auto"/>
          </w:divBdr>
        </w:div>
        <w:div w:id="790054681">
          <w:marLeft w:val="0"/>
          <w:marRight w:val="0"/>
          <w:marTop w:val="180"/>
          <w:marBottom w:val="240"/>
          <w:divBdr>
            <w:top w:val="none" w:sz="0" w:space="0" w:color="auto"/>
            <w:left w:val="none" w:sz="0" w:space="0" w:color="auto"/>
            <w:bottom w:val="none" w:sz="0" w:space="0" w:color="auto"/>
            <w:right w:val="none" w:sz="0" w:space="0" w:color="auto"/>
          </w:divBdr>
        </w:div>
        <w:div w:id="375277784">
          <w:marLeft w:val="0"/>
          <w:marRight w:val="0"/>
          <w:marTop w:val="180"/>
          <w:marBottom w:val="240"/>
          <w:divBdr>
            <w:top w:val="none" w:sz="0" w:space="0" w:color="auto"/>
            <w:left w:val="none" w:sz="0" w:space="0" w:color="auto"/>
            <w:bottom w:val="none" w:sz="0" w:space="0" w:color="auto"/>
            <w:right w:val="none" w:sz="0" w:space="0" w:color="auto"/>
          </w:divBdr>
        </w:div>
        <w:div w:id="2008751285">
          <w:marLeft w:val="0"/>
          <w:marRight w:val="0"/>
          <w:marTop w:val="180"/>
          <w:marBottom w:val="240"/>
          <w:divBdr>
            <w:top w:val="none" w:sz="0" w:space="0" w:color="auto"/>
            <w:left w:val="none" w:sz="0" w:space="0" w:color="auto"/>
            <w:bottom w:val="none" w:sz="0" w:space="0" w:color="auto"/>
            <w:right w:val="none" w:sz="0" w:space="0" w:color="auto"/>
          </w:divBdr>
        </w:div>
        <w:div w:id="217476507">
          <w:marLeft w:val="0"/>
          <w:marRight w:val="0"/>
          <w:marTop w:val="180"/>
          <w:marBottom w:val="240"/>
          <w:divBdr>
            <w:top w:val="none" w:sz="0" w:space="0" w:color="auto"/>
            <w:left w:val="none" w:sz="0" w:space="0" w:color="auto"/>
            <w:bottom w:val="none" w:sz="0" w:space="0" w:color="auto"/>
            <w:right w:val="none" w:sz="0" w:space="0" w:color="auto"/>
          </w:divBdr>
        </w:div>
      </w:divsChild>
    </w:div>
    <w:div w:id="563486754">
      <w:bodyDiv w:val="1"/>
      <w:marLeft w:val="0"/>
      <w:marRight w:val="0"/>
      <w:marTop w:val="0"/>
      <w:marBottom w:val="0"/>
      <w:divBdr>
        <w:top w:val="none" w:sz="0" w:space="0" w:color="auto"/>
        <w:left w:val="none" w:sz="0" w:space="0" w:color="auto"/>
        <w:bottom w:val="none" w:sz="0" w:space="0" w:color="auto"/>
        <w:right w:val="none" w:sz="0" w:space="0" w:color="auto"/>
      </w:divBdr>
      <w:divsChild>
        <w:div w:id="655956866">
          <w:marLeft w:val="0"/>
          <w:marRight w:val="0"/>
          <w:marTop w:val="360"/>
          <w:marBottom w:val="180"/>
          <w:divBdr>
            <w:top w:val="none" w:sz="0" w:space="0" w:color="auto"/>
            <w:left w:val="none" w:sz="0" w:space="0" w:color="auto"/>
            <w:bottom w:val="none" w:sz="0" w:space="0" w:color="auto"/>
            <w:right w:val="none" w:sz="0" w:space="0" w:color="auto"/>
          </w:divBdr>
        </w:div>
        <w:div w:id="1259563328">
          <w:marLeft w:val="0"/>
          <w:marRight w:val="0"/>
          <w:marTop w:val="180"/>
          <w:marBottom w:val="240"/>
          <w:divBdr>
            <w:top w:val="none" w:sz="0" w:space="0" w:color="auto"/>
            <w:left w:val="none" w:sz="0" w:space="0" w:color="auto"/>
            <w:bottom w:val="none" w:sz="0" w:space="0" w:color="auto"/>
            <w:right w:val="none" w:sz="0" w:space="0" w:color="auto"/>
          </w:divBdr>
        </w:div>
        <w:div w:id="7372852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19819422">
              <w:marLeft w:val="0"/>
              <w:marRight w:val="0"/>
              <w:marTop w:val="0"/>
              <w:marBottom w:val="0"/>
              <w:divBdr>
                <w:top w:val="none" w:sz="0" w:space="0" w:color="auto"/>
                <w:left w:val="none" w:sz="0" w:space="0" w:color="auto"/>
                <w:bottom w:val="none" w:sz="0" w:space="0" w:color="auto"/>
                <w:right w:val="none" w:sz="0" w:space="0" w:color="auto"/>
              </w:divBdr>
            </w:div>
          </w:divsChild>
        </w:div>
        <w:div w:id="1180388568">
          <w:marLeft w:val="0"/>
          <w:marRight w:val="0"/>
          <w:marTop w:val="180"/>
          <w:marBottom w:val="240"/>
          <w:divBdr>
            <w:top w:val="none" w:sz="0" w:space="0" w:color="auto"/>
            <w:left w:val="none" w:sz="0" w:space="0" w:color="auto"/>
            <w:bottom w:val="none" w:sz="0" w:space="0" w:color="auto"/>
            <w:right w:val="none" w:sz="0" w:space="0" w:color="auto"/>
          </w:divBdr>
        </w:div>
      </w:divsChild>
    </w:div>
    <w:div w:id="589779509">
      <w:bodyDiv w:val="1"/>
      <w:marLeft w:val="0"/>
      <w:marRight w:val="0"/>
      <w:marTop w:val="0"/>
      <w:marBottom w:val="0"/>
      <w:divBdr>
        <w:top w:val="none" w:sz="0" w:space="0" w:color="auto"/>
        <w:left w:val="none" w:sz="0" w:space="0" w:color="auto"/>
        <w:bottom w:val="none" w:sz="0" w:space="0" w:color="auto"/>
        <w:right w:val="none" w:sz="0" w:space="0" w:color="auto"/>
      </w:divBdr>
      <w:divsChild>
        <w:div w:id="1538083802">
          <w:marLeft w:val="0"/>
          <w:marRight w:val="0"/>
          <w:marTop w:val="0"/>
          <w:marBottom w:val="0"/>
          <w:divBdr>
            <w:top w:val="none" w:sz="0" w:space="0" w:color="auto"/>
            <w:left w:val="none" w:sz="0" w:space="0" w:color="auto"/>
            <w:bottom w:val="none" w:sz="0" w:space="0" w:color="auto"/>
            <w:right w:val="none" w:sz="0" w:space="0" w:color="auto"/>
          </w:divBdr>
          <w:divsChild>
            <w:div w:id="1799179442">
              <w:marLeft w:val="0"/>
              <w:marRight w:val="0"/>
              <w:marTop w:val="360"/>
              <w:marBottom w:val="180"/>
              <w:divBdr>
                <w:top w:val="none" w:sz="0" w:space="0" w:color="auto"/>
                <w:left w:val="none" w:sz="0" w:space="0" w:color="auto"/>
                <w:bottom w:val="none" w:sz="0" w:space="0" w:color="auto"/>
                <w:right w:val="none" w:sz="0" w:space="0" w:color="auto"/>
              </w:divBdr>
            </w:div>
          </w:divsChild>
        </w:div>
        <w:div w:id="1922519763">
          <w:marLeft w:val="0"/>
          <w:marRight w:val="0"/>
          <w:marTop w:val="0"/>
          <w:marBottom w:val="0"/>
          <w:divBdr>
            <w:top w:val="none" w:sz="0" w:space="0" w:color="auto"/>
            <w:left w:val="none" w:sz="0" w:space="0" w:color="auto"/>
            <w:bottom w:val="none" w:sz="0" w:space="0" w:color="auto"/>
            <w:right w:val="none" w:sz="0" w:space="0" w:color="auto"/>
          </w:divBdr>
          <w:divsChild>
            <w:div w:id="460464603">
              <w:marLeft w:val="0"/>
              <w:marRight w:val="0"/>
              <w:marTop w:val="360"/>
              <w:marBottom w:val="180"/>
              <w:divBdr>
                <w:top w:val="none" w:sz="0" w:space="0" w:color="auto"/>
                <w:left w:val="none" w:sz="0" w:space="0" w:color="auto"/>
                <w:bottom w:val="none" w:sz="0" w:space="0" w:color="auto"/>
                <w:right w:val="none" w:sz="0" w:space="0" w:color="auto"/>
              </w:divBdr>
            </w:div>
          </w:divsChild>
        </w:div>
        <w:div w:id="507408296">
          <w:marLeft w:val="0"/>
          <w:marRight w:val="0"/>
          <w:marTop w:val="0"/>
          <w:marBottom w:val="0"/>
          <w:divBdr>
            <w:top w:val="none" w:sz="0" w:space="0" w:color="auto"/>
            <w:left w:val="none" w:sz="0" w:space="0" w:color="auto"/>
            <w:bottom w:val="none" w:sz="0" w:space="0" w:color="auto"/>
            <w:right w:val="none" w:sz="0" w:space="0" w:color="auto"/>
          </w:divBdr>
          <w:divsChild>
            <w:div w:id="62511468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41524413">
                  <w:marLeft w:val="0"/>
                  <w:marRight w:val="0"/>
                  <w:marTop w:val="0"/>
                  <w:marBottom w:val="240"/>
                  <w:divBdr>
                    <w:top w:val="none" w:sz="0" w:space="0" w:color="auto"/>
                    <w:left w:val="none" w:sz="0" w:space="0" w:color="auto"/>
                    <w:bottom w:val="none" w:sz="0" w:space="0" w:color="auto"/>
                    <w:right w:val="none" w:sz="0" w:space="0" w:color="auto"/>
                  </w:divBdr>
                </w:div>
                <w:div w:id="69678153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357314002">
          <w:marLeft w:val="0"/>
          <w:marRight w:val="0"/>
          <w:marTop w:val="0"/>
          <w:marBottom w:val="0"/>
          <w:divBdr>
            <w:top w:val="none" w:sz="0" w:space="0" w:color="auto"/>
            <w:left w:val="none" w:sz="0" w:space="0" w:color="auto"/>
            <w:bottom w:val="none" w:sz="0" w:space="0" w:color="auto"/>
            <w:right w:val="none" w:sz="0" w:space="0" w:color="auto"/>
          </w:divBdr>
          <w:divsChild>
            <w:div w:id="815877399">
              <w:marLeft w:val="0"/>
              <w:marRight w:val="0"/>
              <w:marTop w:val="360"/>
              <w:marBottom w:val="180"/>
              <w:divBdr>
                <w:top w:val="none" w:sz="0" w:space="0" w:color="auto"/>
                <w:left w:val="none" w:sz="0" w:space="0" w:color="auto"/>
                <w:bottom w:val="none" w:sz="0" w:space="0" w:color="auto"/>
                <w:right w:val="none" w:sz="0" w:space="0" w:color="auto"/>
              </w:divBdr>
            </w:div>
          </w:divsChild>
        </w:div>
        <w:div w:id="2090425957">
          <w:marLeft w:val="0"/>
          <w:marRight w:val="0"/>
          <w:marTop w:val="0"/>
          <w:marBottom w:val="0"/>
          <w:divBdr>
            <w:top w:val="none" w:sz="0" w:space="0" w:color="auto"/>
            <w:left w:val="none" w:sz="0" w:space="0" w:color="auto"/>
            <w:bottom w:val="none" w:sz="0" w:space="0" w:color="auto"/>
            <w:right w:val="none" w:sz="0" w:space="0" w:color="auto"/>
          </w:divBdr>
          <w:divsChild>
            <w:div w:id="137430398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86214173">
                  <w:marLeft w:val="0"/>
                  <w:marRight w:val="0"/>
                  <w:marTop w:val="0"/>
                  <w:marBottom w:val="240"/>
                  <w:divBdr>
                    <w:top w:val="none" w:sz="0" w:space="0" w:color="auto"/>
                    <w:left w:val="none" w:sz="0" w:space="0" w:color="auto"/>
                    <w:bottom w:val="none" w:sz="0" w:space="0" w:color="auto"/>
                    <w:right w:val="none" w:sz="0" w:space="0" w:color="auto"/>
                  </w:divBdr>
                </w:div>
                <w:div w:id="18701446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803572583">
          <w:marLeft w:val="0"/>
          <w:marRight w:val="0"/>
          <w:marTop w:val="0"/>
          <w:marBottom w:val="0"/>
          <w:divBdr>
            <w:top w:val="none" w:sz="0" w:space="0" w:color="auto"/>
            <w:left w:val="none" w:sz="0" w:space="0" w:color="auto"/>
            <w:bottom w:val="none" w:sz="0" w:space="0" w:color="auto"/>
            <w:right w:val="none" w:sz="0" w:space="0" w:color="auto"/>
          </w:divBdr>
        </w:div>
        <w:div w:id="993992015">
          <w:marLeft w:val="0"/>
          <w:marRight w:val="0"/>
          <w:marTop w:val="0"/>
          <w:marBottom w:val="0"/>
          <w:divBdr>
            <w:top w:val="none" w:sz="0" w:space="0" w:color="auto"/>
            <w:left w:val="none" w:sz="0" w:space="0" w:color="auto"/>
            <w:bottom w:val="none" w:sz="0" w:space="0" w:color="auto"/>
            <w:right w:val="none" w:sz="0" w:space="0" w:color="auto"/>
          </w:divBdr>
          <w:divsChild>
            <w:div w:id="1653833722">
              <w:marLeft w:val="0"/>
              <w:marRight w:val="0"/>
              <w:marTop w:val="360"/>
              <w:marBottom w:val="180"/>
              <w:divBdr>
                <w:top w:val="none" w:sz="0" w:space="0" w:color="auto"/>
                <w:left w:val="none" w:sz="0" w:space="0" w:color="auto"/>
                <w:bottom w:val="none" w:sz="0" w:space="0" w:color="auto"/>
                <w:right w:val="none" w:sz="0" w:space="0" w:color="auto"/>
              </w:divBdr>
            </w:div>
          </w:divsChild>
        </w:div>
        <w:div w:id="1156804719">
          <w:marLeft w:val="0"/>
          <w:marRight w:val="0"/>
          <w:marTop w:val="0"/>
          <w:marBottom w:val="0"/>
          <w:divBdr>
            <w:top w:val="none" w:sz="0" w:space="0" w:color="auto"/>
            <w:left w:val="none" w:sz="0" w:space="0" w:color="auto"/>
            <w:bottom w:val="none" w:sz="0" w:space="0" w:color="auto"/>
            <w:right w:val="none" w:sz="0" w:space="0" w:color="auto"/>
          </w:divBdr>
          <w:divsChild>
            <w:div w:id="1732728860">
              <w:marLeft w:val="0"/>
              <w:marRight w:val="0"/>
              <w:marTop w:val="180"/>
              <w:marBottom w:val="240"/>
              <w:divBdr>
                <w:top w:val="none" w:sz="0" w:space="0" w:color="auto"/>
                <w:left w:val="none" w:sz="0" w:space="0" w:color="auto"/>
                <w:bottom w:val="none" w:sz="0" w:space="0" w:color="auto"/>
                <w:right w:val="none" w:sz="0" w:space="0" w:color="auto"/>
              </w:divBdr>
            </w:div>
          </w:divsChild>
        </w:div>
        <w:div w:id="1531183265">
          <w:marLeft w:val="0"/>
          <w:marRight w:val="0"/>
          <w:marTop w:val="0"/>
          <w:marBottom w:val="0"/>
          <w:divBdr>
            <w:top w:val="none" w:sz="0" w:space="0" w:color="auto"/>
            <w:left w:val="none" w:sz="0" w:space="0" w:color="auto"/>
            <w:bottom w:val="none" w:sz="0" w:space="0" w:color="auto"/>
            <w:right w:val="none" w:sz="0" w:space="0" w:color="auto"/>
          </w:divBdr>
          <w:divsChild>
            <w:div w:id="215895104">
              <w:marLeft w:val="0"/>
              <w:marRight w:val="0"/>
              <w:marTop w:val="60"/>
              <w:marBottom w:val="180"/>
              <w:divBdr>
                <w:top w:val="none" w:sz="0" w:space="0" w:color="auto"/>
                <w:left w:val="none" w:sz="0" w:space="0" w:color="auto"/>
                <w:bottom w:val="none" w:sz="0" w:space="0" w:color="auto"/>
                <w:right w:val="none" w:sz="0" w:space="0" w:color="auto"/>
              </w:divBdr>
            </w:div>
          </w:divsChild>
        </w:div>
        <w:div w:id="970136660">
          <w:marLeft w:val="0"/>
          <w:marRight w:val="0"/>
          <w:marTop w:val="0"/>
          <w:marBottom w:val="0"/>
          <w:divBdr>
            <w:top w:val="none" w:sz="0" w:space="0" w:color="auto"/>
            <w:left w:val="none" w:sz="0" w:space="0" w:color="auto"/>
            <w:bottom w:val="none" w:sz="0" w:space="0" w:color="auto"/>
            <w:right w:val="none" w:sz="0" w:space="0" w:color="auto"/>
          </w:divBdr>
        </w:div>
        <w:div w:id="420952971">
          <w:marLeft w:val="0"/>
          <w:marRight w:val="0"/>
          <w:marTop w:val="0"/>
          <w:marBottom w:val="0"/>
          <w:divBdr>
            <w:top w:val="none" w:sz="0" w:space="0" w:color="auto"/>
            <w:left w:val="none" w:sz="0" w:space="0" w:color="auto"/>
            <w:bottom w:val="none" w:sz="0" w:space="0" w:color="auto"/>
            <w:right w:val="none" w:sz="0" w:space="0" w:color="auto"/>
          </w:divBdr>
          <w:divsChild>
            <w:div w:id="1342661473">
              <w:marLeft w:val="0"/>
              <w:marRight w:val="0"/>
              <w:marTop w:val="360"/>
              <w:marBottom w:val="180"/>
              <w:divBdr>
                <w:top w:val="none" w:sz="0" w:space="0" w:color="auto"/>
                <w:left w:val="none" w:sz="0" w:space="0" w:color="auto"/>
                <w:bottom w:val="none" w:sz="0" w:space="0" w:color="auto"/>
                <w:right w:val="none" w:sz="0" w:space="0" w:color="auto"/>
              </w:divBdr>
            </w:div>
          </w:divsChild>
        </w:div>
        <w:div w:id="497116395">
          <w:marLeft w:val="0"/>
          <w:marRight w:val="0"/>
          <w:marTop w:val="0"/>
          <w:marBottom w:val="0"/>
          <w:divBdr>
            <w:top w:val="none" w:sz="0" w:space="0" w:color="auto"/>
            <w:left w:val="none" w:sz="0" w:space="0" w:color="auto"/>
            <w:bottom w:val="none" w:sz="0" w:space="0" w:color="auto"/>
            <w:right w:val="none" w:sz="0" w:space="0" w:color="auto"/>
          </w:divBdr>
          <w:divsChild>
            <w:div w:id="1565141873">
              <w:marLeft w:val="0"/>
              <w:marRight w:val="0"/>
              <w:marTop w:val="360"/>
              <w:marBottom w:val="180"/>
              <w:divBdr>
                <w:top w:val="none" w:sz="0" w:space="0" w:color="auto"/>
                <w:left w:val="none" w:sz="0" w:space="0" w:color="auto"/>
                <w:bottom w:val="none" w:sz="0" w:space="0" w:color="auto"/>
                <w:right w:val="none" w:sz="0" w:space="0" w:color="auto"/>
              </w:divBdr>
            </w:div>
          </w:divsChild>
        </w:div>
        <w:div w:id="1875843270">
          <w:marLeft w:val="0"/>
          <w:marRight w:val="0"/>
          <w:marTop w:val="0"/>
          <w:marBottom w:val="0"/>
          <w:divBdr>
            <w:top w:val="none" w:sz="0" w:space="0" w:color="auto"/>
            <w:left w:val="none" w:sz="0" w:space="0" w:color="auto"/>
            <w:bottom w:val="none" w:sz="0" w:space="0" w:color="auto"/>
            <w:right w:val="none" w:sz="0" w:space="0" w:color="auto"/>
          </w:divBdr>
        </w:div>
        <w:div w:id="1953199381">
          <w:marLeft w:val="0"/>
          <w:marRight w:val="0"/>
          <w:marTop w:val="0"/>
          <w:marBottom w:val="0"/>
          <w:divBdr>
            <w:top w:val="none" w:sz="0" w:space="0" w:color="auto"/>
            <w:left w:val="none" w:sz="0" w:space="0" w:color="auto"/>
            <w:bottom w:val="none" w:sz="0" w:space="0" w:color="auto"/>
            <w:right w:val="none" w:sz="0" w:space="0" w:color="auto"/>
          </w:divBdr>
        </w:div>
        <w:div w:id="737090094">
          <w:marLeft w:val="0"/>
          <w:marRight w:val="0"/>
          <w:marTop w:val="0"/>
          <w:marBottom w:val="0"/>
          <w:divBdr>
            <w:top w:val="none" w:sz="0" w:space="0" w:color="auto"/>
            <w:left w:val="none" w:sz="0" w:space="0" w:color="auto"/>
            <w:bottom w:val="none" w:sz="0" w:space="0" w:color="auto"/>
            <w:right w:val="none" w:sz="0" w:space="0" w:color="auto"/>
          </w:divBdr>
          <w:divsChild>
            <w:div w:id="1212811346">
              <w:marLeft w:val="0"/>
              <w:marRight w:val="0"/>
              <w:marTop w:val="360"/>
              <w:marBottom w:val="180"/>
              <w:divBdr>
                <w:top w:val="none" w:sz="0" w:space="0" w:color="auto"/>
                <w:left w:val="none" w:sz="0" w:space="0" w:color="auto"/>
                <w:bottom w:val="none" w:sz="0" w:space="0" w:color="auto"/>
                <w:right w:val="none" w:sz="0" w:space="0" w:color="auto"/>
              </w:divBdr>
            </w:div>
          </w:divsChild>
        </w:div>
        <w:div w:id="206643688">
          <w:marLeft w:val="0"/>
          <w:marRight w:val="0"/>
          <w:marTop w:val="0"/>
          <w:marBottom w:val="0"/>
          <w:divBdr>
            <w:top w:val="none" w:sz="0" w:space="0" w:color="auto"/>
            <w:left w:val="none" w:sz="0" w:space="0" w:color="auto"/>
            <w:bottom w:val="none" w:sz="0" w:space="0" w:color="auto"/>
            <w:right w:val="none" w:sz="0" w:space="0" w:color="auto"/>
          </w:divBdr>
        </w:div>
        <w:div w:id="1228567257">
          <w:marLeft w:val="0"/>
          <w:marRight w:val="0"/>
          <w:marTop w:val="0"/>
          <w:marBottom w:val="0"/>
          <w:divBdr>
            <w:top w:val="none" w:sz="0" w:space="0" w:color="auto"/>
            <w:left w:val="none" w:sz="0" w:space="0" w:color="auto"/>
            <w:bottom w:val="none" w:sz="0" w:space="0" w:color="auto"/>
            <w:right w:val="none" w:sz="0" w:space="0" w:color="auto"/>
          </w:divBdr>
        </w:div>
        <w:div w:id="223099990">
          <w:marLeft w:val="0"/>
          <w:marRight w:val="0"/>
          <w:marTop w:val="0"/>
          <w:marBottom w:val="0"/>
          <w:divBdr>
            <w:top w:val="none" w:sz="0" w:space="0" w:color="auto"/>
            <w:left w:val="none" w:sz="0" w:space="0" w:color="auto"/>
            <w:bottom w:val="none" w:sz="0" w:space="0" w:color="auto"/>
            <w:right w:val="none" w:sz="0" w:space="0" w:color="auto"/>
          </w:divBdr>
          <w:divsChild>
            <w:div w:id="689336595">
              <w:marLeft w:val="0"/>
              <w:marRight w:val="0"/>
              <w:marTop w:val="360"/>
              <w:marBottom w:val="180"/>
              <w:divBdr>
                <w:top w:val="none" w:sz="0" w:space="0" w:color="auto"/>
                <w:left w:val="none" w:sz="0" w:space="0" w:color="auto"/>
                <w:bottom w:val="none" w:sz="0" w:space="0" w:color="auto"/>
                <w:right w:val="none" w:sz="0" w:space="0" w:color="auto"/>
              </w:divBdr>
            </w:div>
          </w:divsChild>
        </w:div>
        <w:div w:id="602693843">
          <w:marLeft w:val="0"/>
          <w:marRight w:val="0"/>
          <w:marTop w:val="0"/>
          <w:marBottom w:val="0"/>
          <w:divBdr>
            <w:top w:val="none" w:sz="0" w:space="0" w:color="auto"/>
            <w:left w:val="none" w:sz="0" w:space="0" w:color="auto"/>
            <w:bottom w:val="none" w:sz="0" w:space="0" w:color="auto"/>
            <w:right w:val="none" w:sz="0" w:space="0" w:color="auto"/>
          </w:divBdr>
        </w:div>
      </w:divsChild>
    </w:div>
    <w:div w:id="1016687963">
      <w:bodyDiv w:val="1"/>
      <w:marLeft w:val="0"/>
      <w:marRight w:val="0"/>
      <w:marTop w:val="0"/>
      <w:marBottom w:val="0"/>
      <w:divBdr>
        <w:top w:val="none" w:sz="0" w:space="0" w:color="auto"/>
        <w:left w:val="none" w:sz="0" w:space="0" w:color="auto"/>
        <w:bottom w:val="none" w:sz="0" w:space="0" w:color="auto"/>
        <w:right w:val="none" w:sz="0" w:space="0" w:color="auto"/>
      </w:divBdr>
    </w:div>
    <w:div w:id="1538662526">
      <w:bodyDiv w:val="1"/>
      <w:marLeft w:val="0"/>
      <w:marRight w:val="0"/>
      <w:marTop w:val="0"/>
      <w:marBottom w:val="0"/>
      <w:divBdr>
        <w:top w:val="none" w:sz="0" w:space="0" w:color="auto"/>
        <w:left w:val="none" w:sz="0" w:space="0" w:color="auto"/>
        <w:bottom w:val="none" w:sz="0" w:space="0" w:color="auto"/>
        <w:right w:val="none" w:sz="0" w:space="0" w:color="auto"/>
      </w:divBdr>
      <w:divsChild>
        <w:div w:id="1332178515">
          <w:marLeft w:val="0"/>
          <w:marRight w:val="0"/>
          <w:marTop w:val="360"/>
          <w:marBottom w:val="180"/>
          <w:divBdr>
            <w:top w:val="none" w:sz="0" w:space="0" w:color="auto"/>
            <w:left w:val="none" w:sz="0" w:space="0" w:color="auto"/>
            <w:bottom w:val="none" w:sz="0" w:space="0" w:color="auto"/>
            <w:right w:val="none" w:sz="0" w:space="0" w:color="auto"/>
          </w:divBdr>
        </w:div>
        <w:div w:id="148449606">
          <w:marLeft w:val="0"/>
          <w:marRight w:val="0"/>
          <w:marTop w:val="180"/>
          <w:marBottom w:val="240"/>
          <w:divBdr>
            <w:top w:val="none" w:sz="0" w:space="0" w:color="auto"/>
            <w:left w:val="none" w:sz="0" w:space="0" w:color="auto"/>
            <w:bottom w:val="none" w:sz="0" w:space="0" w:color="auto"/>
            <w:right w:val="none" w:sz="0" w:space="0" w:color="auto"/>
          </w:divBdr>
        </w:div>
        <w:div w:id="41301836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356288">
              <w:marLeft w:val="0"/>
              <w:marRight w:val="0"/>
              <w:marTop w:val="0"/>
              <w:marBottom w:val="0"/>
              <w:divBdr>
                <w:top w:val="none" w:sz="0" w:space="0" w:color="auto"/>
                <w:left w:val="none" w:sz="0" w:space="0" w:color="auto"/>
                <w:bottom w:val="none" w:sz="0" w:space="0" w:color="auto"/>
                <w:right w:val="none" w:sz="0" w:space="0" w:color="auto"/>
              </w:divBdr>
            </w:div>
          </w:divsChild>
        </w:div>
        <w:div w:id="1353651338">
          <w:marLeft w:val="0"/>
          <w:marRight w:val="0"/>
          <w:marTop w:val="180"/>
          <w:marBottom w:val="240"/>
          <w:divBdr>
            <w:top w:val="none" w:sz="0" w:space="0" w:color="auto"/>
            <w:left w:val="none" w:sz="0" w:space="0" w:color="auto"/>
            <w:bottom w:val="none" w:sz="0" w:space="0" w:color="auto"/>
            <w:right w:val="none" w:sz="0" w:space="0" w:color="auto"/>
          </w:divBdr>
        </w:div>
        <w:div w:id="1927105448">
          <w:marLeft w:val="0"/>
          <w:marRight w:val="0"/>
          <w:marTop w:val="180"/>
          <w:marBottom w:val="240"/>
          <w:divBdr>
            <w:top w:val="none" w:sz="0" w:space="0" w:color="auto"/>
            <w:left w:val="none" w:sz="0" w:space="0" w:color="auto"/>
            <w:bottom w:val="none" w:sz="0" w:space="0" w:color="auto"/>
            <w:right w:val="none" w:sz="0" w:space="0" w:color="auto"/>
          </w:divBdr>
        </w:div>
        <w:div w:id="188444279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60474751">
              <w:marLeft w:val="0"/>
              <w:marRight w:val="0"/>
              <w:marTop w:val="0"/>
              <w:marBottom w:val="0"/>
              <w:divBdr>
                <w:top w:val="none" w:sz="0" w:space="0" w:color="auto"/>
                <w:left w:val="none" w:sz="0" w:space="0" w:color="auto"/>
                <w:bottom w:val="none" w:sz="0" w:space="0" w:color="auto"/>
                <w:right w:val="none" w:sz="0" w:space="0" w:color="auto"/>
              </w:divBdr>
            </w:div>
          </w:divsChild>
        </w:div>
        <w:div w:id="344600031">
          <w:marLeft w:val="0"/>
          <w:marRight w:val="0"/>
          <w:marTop w:val="180"/>
          <w:marBottom w:val="240"/>
          <w:divBdr>
            <w:top w:val="none" w:sz="0" w:space="0" w:color="auto"/>
            <w:left w:val="none" w:sz="0" w:space="0" w:color="auto"/>
            <w:bottom w:val="none" w:sz="0" w:space="0" w:color="auto"/>
            <w:right w:val="none" w:sz="0" w:space="0" w:color="auto"/>
          </w:divBdr>
        </w:div>
      </w:divsChild>
    </w:div>
    <w:div w:id="1677272641">
      <w:bodyDiv w:val="1"/>
      <w:marLeft w:val="0"/>
      <w:marRight w:val="0"/>
      <w:marTop w:val="0"/>
      <w:marBottom w:val="0"/>
      <w:divBdr>
        <w:top w:val="none" w:sz="0" w:space="0" w:color="auto"/>
        <w:left w:val="none" w:sz="0" w:space="0" w:color="auto"/>
        <w:bottom w:val="none" w:sz="0" w:space="0" w:color="auto"/>
        <w:right w:val="none" w:sz="0" w:space="0" w:color="auto"/>
      </w:divBdr>
      <w:divsChild>
        <w:div w:id="1319846188">
          <w:marLeft w:val="0"/>
          <w:marRight w:val="0"/>
          <w:marTop w:val="360"/>
          <w:marBottom w:val="180"/>
          <w:divBdr>
            <w:top w:val="none" w:sz="0" w:space="0" w:color="auto"/>
            <w:left w:val="none" w:sz="0" w:space="0" w:color="auto"/>
            <w:bottom w:val="none" w:sz="0" w:space="0" w:color="auto"/>
            <w:right w:val="none" w:sz="0" w:space="0" w:color="auto"/>
          </w:divBdr>
        </w:div>
        <w:div w:id="910121632">
          <w:marLeft w:val="0"/>
          <w:marRight w:val="0"/>
          <w:marTop w:val="0"/>
          <w:marBottom w:val="0"/>
          <w:divBdr>
            <w:top w:val="none" w:sz="0" w:space="0" w:color="auto"/>
            <w:left w:val="none" w:sz="0" w:space="0" w:color="auto"/>
            <w:bottom w:val="none" w:sz="0" w:space="0" w:color="auto"/>
            <w:right w:val="none" w:sz="0" w:space="0" w:color="auto"/>
          </w:divBdr>
        </w:div>
        <w:div w:id="1598293830">
          <w:marLeft w:val="0"/>
          <w:marRight w:val="0"/>
          <w:marTop w:val="0"/>
          <w:marBottom w:val="0"/>
          <w:divBdr>
            <w:top w:val="none" w:sz="0" w:space="0" w:color="auto"/>
            <w:left w:val="none" w:sz="0" w:space="0" w:color="auto"/>
            <w:bottom w:val="none" w:sz="0" w:space="0" w:color="auto"/>
            <w:right w:val="none" w:sz="0" w:space="0" w:color="auto"/>
          </w:divBdr>
        </w:div>
        <w:div w:id="100927830">
          <w:marLeft w:val="0"/>
          <w:marRight w:val="0"/>
          <w:marTop w:val="0"/>
          <w:marBottom w:val="0"/>
          <w:divBdr>
            <w:top w:val="none" w:sz="0" w:space="0" w:color="auto"/>
            <w:left w:val="none" w:sz="0" w:space="0" w:color="auto"/>
            <w:bottom w:val="none" w:sz="0" w:space="0" w:color="auto"/>
            <w:right w:val="none" w:sz="0" w:space="0" w:color="auto"/>
          </w:divBdr>
        </w:div>
        <w:div w:id="658074870">
          <w:marLeft w:val="0"/>
          <w:marRight w:val="0"/>
          <w:marTop w:val="0"/>
          <w:marBottom w:val="0"/>
          <w:divBdr>
            <w:top w:val="none" w:sz="0" w:space="0" w:color="auto"/>
            <w:left w:val="none" w:sz="0" w:space="0" w:color="auto"/>
            <w:bottom w:val="none" w:sz="0" w:space="0" w:color="auto"/>
            <w:right w:val="none" w:sz="0" w:space="0" w:color="auto"/>
          </w:divBdr>
          <w:divsChild>
            <w:div w:id="597064043">
              <w:marLeft w:val="0"/>
              <w:marRight w:val="0"/>
              <w:marTop w:val="360"/>
              <w:marBottom w:val="180"/>
              <w:divBdr>
                <w:top w:val="none" w:sz="0" w:space="0" w:color="auto"/>
                <w:left w:val="none" w:sz="0" w:space="0" w:color="auto"/>
                <w:bottom w:val="none" w:sz="0" w:space="0" w:color="auto"/>
                <w:right w:val="none" w:sz="0" w:space="0" w:color="auto"/>
              </w:divBdr>
            </w:div>
          </w:divsChild>
        </w:div>
        <w:div w:id="1044409056">
          <w:marLeft w:val="0"/>
          <w:marRight w:val="0"/>
          <w:marTop w:val="0"/>
          <w:marBottom w:val="0"/>
          <w:divBdr>
            <w:top w:val="none" w:sz="0" w:space="0" w:color="auto"/>
            <w:left w:val="none" w:sz="0" w:space="0" w:color="auto"/>
            <w:bottom w:val="none" w:sz="0" w:space="0" w:color="auto"/>
            <w:right w:val="none" w:sz="0" w:space="0" w:color="auto"/>
          </w:divBdr>
        </w:div>
        <w:div w:id="928201469">
          <w:marLeft w:val="0"/>
          <w:marRight w:val="0"/>
          <w:marTop w:val="0"/>
          <w:marBottom w:val="0"/>
          <w:divBdr>
            <w:top w:val="none" w:sz="0" w:space="0" w:color="auto"/>
            <w:left w:val="none" w:sz="0" w:space="0" w:color="auto"/>
            <w:bottom w:val="none" w:sz="0" w:space="0" w:color="auto"/>
            <w:right w:val="none" w:sz="0" w:space="0" w:color="auto"/>
          </w:divBdr>
        </w:div>
        <w:div w:id="495196615">
          <w:marLeft w:val="0"/>
          <w:marRight w:val="0"/>
          <w:marTop w:val="0"/>
          <w:marBottom w:val="0"/>
          <w:divBdr>
            <w:top w:val="none" w:sz="0" w:space="0" w:color="auto"/>
            <w:left w:val="none" w:sz="0" w:space="0" w:color="auto"/>
            <w:bottom w:val="none" w:sz="0" w:space="0" w:color="auto"/>
            <w:right w:val="none" w:sz="0" w:space="0" w:color="auto"/>
          </w:divBdr>
        </w:div>
      </w:divsChild>
    </w:div>
    <w:div w:id="1775321509">
      <w:bodyDiv w:val="1"/>
      <w:marLeft w:val="0"/>
      <w:marRight w:val="0"/>
      <w:marTop w:val="0"/>
      <w:marBottom w:val="0"/>
      <w:divBdr>
        <w:top w:val="none" w:sz="0" w:space="0" w:color="auto"/>
        <w:left w:val="none" w:sz="0" w:space="0" w:color="auto"/>
        <w:bottom w:val="none" w:sz="0" w:space="0" w:color="auto"/>
        <w:right w:val="none" w:sz="0" w:space="0" w:color="auto"/>
      </w:divBdr>
      <w:divsChild>
        <w:div w:id="1244754691">
          <w:marLeft w:val="0"/>
          <w:marRight w:val="0"/>
          <w:marTop w:val="0"/>
          <w:marBottom w:val="0"/>
          <w:divBdr>
            <w:top w:val="none" w:sz="0" w:space="0" w:color="auto"/>
            <w:left w:val="none" w:sz="0" w:space="0" w:color="auto"/>
            <w:bottom w:val="none" w:sz="0" w:space="0" w:color="auto"/>
            <w:right w:val="none" w:sz="0" w:space="0" w:color="auto"/>
          </w:divBdr>
          <w:divsChild>
            <w:div w:id="199054247">
              <w:marLeft w:val="0"/>
              <w:marRight w:val="0"/>
              <w:marTop w:val="360"/>
              <w:marBottom w:val="180"/>
              <w:divBdr>
                <w:top w:val="none" w:sz="0" w:space="0" w:color="auto"/>
                <w:left w:val="none" w:sz="0" w:space="0" w:color="auto"/>
                <w:bottom w:val="none" w:sz="0" w:space="0" w:color="auto"/>
                <w:right w:val="none" w:sz="0" w:space="0" w:color="auto"/>
              </w:divBdr>
            </w:div>
          </w:divsChild>
        </w:div>
        <w:div w:id="379474747">
          <w:marLeft w:val="0"/>
          <w:marRight w:val="0"/>
          <w:marTop w:val="0"/>
          <w:marBottom w:val="0"/>
          <w:divBdr>
            <w:top w:val="none" w:sz="0" w:space="0" w:color="auto"/>
            <w:left w:val="none" w:sz="0" w:space="0" w:color="auto"/>
            <w:bottom w:val="none" w:sz="0" w:space="0" w:color="auto"/>
            <w:right w:val="none" w:sz="0" w:space="0" w:color="auto"/>
          </w:divBdr>
          <w:divsChild>
            <w:div w:id="1946845037">
              <w:marLeft w:val="0"/>
              <w:marRight w:val="0"/>
              <w:marTop w:val="180"/>
              <w:marBottom w:val="240"/>
              <w:divBdr>
                <w:top w:val="none" w:sz="0" w:space="0" w:color="auto"/>
                <w:left w:val="none" w:sz="0" w:space="0" w:color="auto"/>
                <w:bottom w:val="none" w:sz="0" w:space="0" w:color="auto"/>
                <w:right w:val="none" w:sz="0" w:space="0" w:color="auto"/>
              </w:divBdr>
            </w:div>
          </w:divsChild>
        </w:div>
        <w:div w:id="608783477">
          <w:marLeft w:val="0"/>
          <w:marRight w:val="0"/>
          <w:marTop w:val="0"/>
          <w:marBottom w:val="0"/>
          <w:divBdr>
            <w:top w:val="none" w:sz="0" w:space="0" w:color="auto"/>
            <w:left w:val="none" w:sz="0" w:space="0" w:color="auto"/>
            <w:bottom w:val="none" w:sz="0" w:space="0" w:color="auto"/>
            <w:right w:val="none" w:sz="0" w:space="0" w:color="auto"/>
          </w:divBdr>
        </w:div>
        <w:div w:id="2025135143">
          <w:marLeft w:val="0"/>
          <w:marRight w:val="0"/>
          <w:marTop w:val="0"/>
          <w:marBottom w:val="0"/>
          <w:divBdr>
            <w:top w:val="none" w:sz="0" w:space="0" w:color="auto"/>
            <w:left w:val="none" w:sz="0" w:space="0" w:color="auto"/>
            <w:bottom w:val="none" w:sz="0" w:space="0" w:color="auto"/>
            <w:right w:val="none" w:sz="0" w:space="0" w:color="auto"/>
          </w:divBdr>
          <w:divsChild>
            <w:div w:id="1285886477">
              <w:marLeft w:val="0"/>
              <w:marRight w:val="0"/>
              <w:marTop w:val="360"/>
              <w:marBottom w:val="180"/>
              <w:divBdr>
                <w:top w:val="none" w:sz="0" w:space="0" w:color="auto"/>
                <w:left w:val="none" w:sz="0" w:space="0" w:color="auto"/>
                <w:bottom w:val="none" w:sz="0" w:space="0" w:color="auto"/>
                <w:right w:val="none" w:sz="0" w:space="0" w:color="auto"/>
              </w:divBdr>
            </w:div>
          </w:divsChild>
        </w:div>
        <w:div w:id="2078739940">
          <w:marLeft w:val="0"/>
          <w:marRight w:val="0"/>
          <w:marTop w:val="0"/>
          <w:marBottom w:val="0"/>
          <w:divBdr>
            <w:top w:val="none" w:sz="0" w:space="0" w:color="auto"/>
            <w:left w:val="none" w:sz="0" w:space="0" w:color="auto"/>
            <w:bottom w:val="none" w:sz="0" w:space="0" w:color="auto"/>
            <w:right w:val="none" w:sz="0" w:space="0" w:color="auto"/>
          </w:divBdr>
          <w:divsChild>
            <w:div w:id="381293739">
              <w:marLeft w:val="0"/>
              <w:marRight w:val="0"/>
              <w:marTop w:val="180"/>
              <w:marBottom w:val="240"/>
              <w:divBdr>
                <w:top w:val="none" w:sz="0" w:space="0" w:color="auto"/>
                <w:left w:val="none" w:sz="0" w:space="0" w:color="auto"/>
                <w:bottom w:val="none" w:sz="0" w:space="0" w:color="auto"/>
                <w:right w:val="none" w:sz="0" w:space="0" w:color="auto"/>
              </w:divBdr>
            </w:div>
          </w:divsChild>
        </w:div>
        <w:div w:id="1774015016">
          <w:marLeft w:val="0"/>
          <w:marRight w:val="0"/>
          <w:marTop w:val="0"/>
          <w:marBottom w:val="0"/>
          <w:divBdr>
            <w:top w:val="none" w:sz="0" w:space="0" w:color="auto"/>
            <w:left w:val="none" w:sz="0" w:space="0" w:color="auto"/>
            <w:bottom w:val="none" w:sz="0" w:space="0" w:color="auto"/>
            <w:right w:val="none" w:sz="0" w:space="0" w:color="auto"/>
          </w:divBdr>
          <w:divsChild>
            <w:div w:id="1848591237">
              <w:marLeft w:val="0"/>
              <w:marRight w:val="0"/>
              <w:marTop w:val="180"/>
              <w:marBottom w:val="240"/>
              <w:divBdr>
                <w:top w:val="none" w:sz="0" w:space="0" w:color="auto"/>
                <w:left w:val="none" w:sz="0" w:space="0" w:color="auto"/>
                <w:bottom w:val="none" w:sz="0" w:space="0" w:color="auto"/>
                <w:right w:val="none" w:sz="0" w:space="0" w:color="auto"/>
              </w:divBdr>
            </w:div>
          </w:divsChild>
        </w:div>
        <w:div w:id="283121287">
          <w:marLeft w:val="0"/>
          <w:marRight w:val="0"/>
          <w:marTop w:val="0"/>
          <w:marBottom w:val="0"/>
          <w:divBdr>
            <w:top w:val="none" w:sz="0" w:space="0" w:color="auto"/>
            <w:left w:val="none" w:sz="0" w:space="0" w:color="auto"/>
            <w:bottom w:val="none" w:sz="0" w:space="0" w:color="auto"/>
            <w:right w:val="none" w:sz="0" w:space="0" w:color="auto"/>
          </w:divBdr>
          <w:divsChild>
            <w:div w:id="1732194004">
              <w:marLeft w:val="0"/>
              <w:marRight w:val="0"/>
              <w:marTop w:val="360"/>
              <w:marBottom w:val="180"/>
              <w:divBdr>
                <w:top w:val="none" w:sz="0" w:space="0" w:color="auto"/>
                <w:left w:val="none" w:sz="0" w:space="0" w:color="auto"/>
                <w:bottom w:val="none" w:sz="0" w:space="0" w:color="auto"/>
                <w:right w:val="none" w:sz="0" w:space="0" w:color="auto"/>
              </w:divBdr>
            </w:div>
          </w:divsChild>
        </w:div>
        <w:div w:id="1930653825">
          <w:marLeft w:val="0"/>
          <w:marRight w:val="0"/>
          <w:marTop w:val="0"/>
          <w:marBottom w:val="0"/>
          <w:divBdr>
            <w:top w:val="none" w:sz="0" w:space="0" w:color="auto"/>
            <w:left w:val="none" w:sz="0" w:space="0" w:color="auto"/>
            <w:bottom w:val="none" w:sz="0" w:space="0" w:color="auto"/>
            <w:right w:val="none" w:sz="0" w:space="0" w:color="auto"/>
          </w:divBdr>
          <w:divsChild>
            <w:div w:id="1273319893">
              <w:marLeft w:val="0"/>
              <w:marRight w:val="0"/>
              <w:marTop w:val="180"/>
              <w:marBottom w:val="240"/>
              <w:divBdr>
                <w:top w:val="none" w:sz="0" w:space="0" w:color="auto"/>
                <w:left w:val="none" w:sz="0" w:space="0" w:color="auto"/>
                <w:bottom w:val="none" w:sz="0" w:space="0" w:color="auto"/>
                <w:right w:val="none" w:sz="0" w:space="0" w:color="auto"/>
              </w:divBdr>
            </w:div>
          </w:divsChild>
        </w:div>
        <w:div w:id="2098087316">
          <w:marLeft w:val="0"/>
          <w:marRight w:val="0"/>
          <w:marTop w:val="0"/>
          <w:marBottom w:val="0"/>
          <w:divBdr>
            <w:top w:val="none" w:sz="0" w:space="0" w:color="auto"/>
            <w:left w:val="none" w:sz="0" w:space="0" w:color="auto"/>
            <w:bottom w:val="none" w:sz="0" w:space="0" w:color="auto"/>
            <w:right w:val="none" w:sz="0" w:space="0" w:color="auto"/>
          </w:divBdr>
        </w:div>
        <w:div w:id="1748503033">
          <w:marLeft w:val="0"/>
          <w:marRight w:val="0"/>
          <w:marTop w:val="0"/>
          <w:marBottom w:val="0"/>
          <w:divBdr>
            <w:top w:val="none" w:sz="0" w:space="0" w:color="auto"/>
            <w:left w:val="none" w:sz="0" w:space="0" w:color="auto"/>
            <w:bottom w:val="none" w:sz="0" w:space="0" w:color="auto"/>
            <w:right w:val="none" w:sz="0" w:space="0" w:color="auto"/>
          </w:divBdr>
        </w:div>
        <w:div w:id="410127654">
          <w:marLeft w:val="0"/>
          <w:marRight w:val="0"/>
          <w:marTop w:val="0"/>
          <w:marBottom w:val="0"/>
          <w:divBdr>
            <w:top w:val="none" w:sz="0" w:space="0" w:color="auto"/>
            <w:left w:val="none" w:sz="0" w:space="0" w:color="auto"/>
            <w:bottom w:val="none" w:sz="0" w:space="0" w:color="auto"/>
            <w:right w:val="none" w:sz="0" w:space="0" w:color="auto"/>
          </w:divBdr>
        </w:div>
        <w:div w:id="1823236745">
          <w:marLeft w:val="0"/>
          <w:marRight w:val="0"/>
          <w:marTop w:val="0"/>
          <w:marBottom w:val="0"/>
          <w:divBdr>
            <w:top w:val="none" w:sz="0" w:space="0" w:color="auto"/>
            <w:left w:val="none" w:sz="0" w:space="0" w:color="auto"/>
            <w:bottom w:val="none" w:sz="0" w:space="0" w:color="auto"/>
            <w:right w:val="none" w:sz="0" w:space="0" w:color="auto"/>
          </w:divBdr>
        </w:div>
        <w:div w:id="1020550214">
          <w:marLeft w:val="0"/>
          <w:marRight w:val="0"/>
          <w:marTop w:val="0"/>
          <w:marBottom w:val="0"/>
          <w:divBdr>
            <w:top w:val="none" w:sz="0" w:space="0" w:color="auto"/>
            <w:left w:val="none" w:sz="0" w:space="0" w:color="auto"/>
            <w:bottom w:val="none" w:sz="0" w:space="0" w:color="auto"/>
            <w:right w:val="none" w:sz="0" w:space="0" w:color="auto"/>
          </w:divBdr>
        </w:div>
        <w:div w:id="1265186520">
          <w:marLeft w:val="0"/>
          <w:marRight w:val="0"/>
          <w:marTop w:val="0"/>
          <w:marBottom w:val="0"/>
          <w:divBdr>
            <w:top w:val="none" w:sz="0" w:space="0" w:color="auto"/>
            <w:left w:val="none" w:sz="0" w:space="0" w:color="auto"/>
            <w:bottom w:val="none" w:sz="0" w:space="0" w:color="auto"/>
            <w:right w:val="none" w:sz="0" w:space="0" w:color="auto"/>
          </w:divBdr>
          <w:divsChild>
            <w:div w:id="391774553">
              <w:marLeft w:val="0"/>
              <w:marRight w:val="0"/>
              <w:marTop w:val="360"/>
              <w:marBottom w:val="180"/>
              <w:divBdr>
                <w:top w:val="none" w:sz="0" w:space="0" w:color="auto"/>
                <w:left w:val="none" w:sz="0" w:space="0" w:color="auto"/>
                <w:bottom w:val="none" w:sz="0" w:space="0" w:color="auto"/>
                <w:right w:val="none" w:sz="0" w:space="0" w:color="auto"/>
              </w:divBdr>
            </w:div>
          </w:divsChild>
        </w:div>
        <w:div w:id="1226994064">
          <w:marLeft w:val="0"/>
          <w:marRight w:val="0"/>
          <w:marTop w:val="0"/>
          <w:marBottom w:val="0"/>
          <w:divBdr>
            <w:top w:val="none" w:sz="0" w:space="0" w:color="auto"/>
            <w:left w:val="none" w:sz="0" w:space="0" w:color="auto"/>
            <w:bottom w:val="none" w:sz="0" w:space="0" w:color="auto"/>
            <w:right w:val="none" w:sz="0" w:space="0" w:color="auto"/>
          </w:divBdr>
          <w:divsChild>
            <w:div w:id="154155544">
              <w:marLeft w:val="0"/>
              <w:marRight w:val="0"/>
              <w:marTop w:val="360"/>
              <w:marBottom w:val="180"/>
              <w:divBdr>
                <w:top w:val="none" w:sz="0" w:space="0" w:color="auto"/>
                <w:left w:val="none" w:sz="0" w:space="0" w:color="auto"/>
                <w:bottom w:val="none" w:sz="0" w:space="0" w:color="auto"/>
                <w:right w:val="none" w:sz="0" w:space="0" w:color="auto"/>
              </w:divBdr>
            </w:div>
          </w:divsChild>
        </w:div>
        <w:div w:id="1109080827">
          <w:marLeft w:val="0"/>
          <w:marRight w:val="0"/>
          <w:marTop w:val="0"/>
          <w:marBottom w:val="0"/>
          <w:divBdr>
            <w:top w:val="none" w:sz="0" w:space="0" w:color="auto"/>
            <w:left w:val="none" w:sz="0" w:space="0" w:color="auto"/>
            <w:bottom w:val="none" w:sz="0" w:space="0" w:color="auto"/>
            <w:right w:val="none" w:sz="0" w:space="0" w:color="auto"/>
          </w:divBdr>
        </w:div>
        <w:div w:id="1439063107">
          <w:marLeft w:val="0"/>
          <w:marRight w:val="0"/>
          <w:marTop w:val="0"/>
          <w:marBottom w:val="0"/>
          <w:divBdr>
            <w:top w:val="none" w:sz="0" w:space="0" w:color="auto"/>
            <w:left w:val="none" w:sz="0" w:space="0" w:color="auto"/>
            <w:bottom w:val="none" w:sz="0" w:space="0" w:color="auto"/>
            <w:right w:val="none" w:sz="0" w:space="0" w:color="auto"/>
          </w:divBdr>
        </w:div>
        <w:div w:id="481897387">
          <w:marLeft w:val="0"/>
          <w:marRight w:val="0"/>
          <w:marTop w:val="0"/>
          <w:marBottom w:val="0"/>
          <w:divBdr>
            <w:top w:val="none" w:sz="0" w:space="0" w:color="auto"/>
            <w:left w:val="none" w:sz="0" w:space="0" w:color="auto"/>
            <w:bottom w:val="none" w:sz="0" w:space="0" w:color="auto"/>
            <w:right w:val="none" w:sz="0" w:space="0" w:color="auto"/>
          </w:divBdr>
        </w:div>
        <w:div w:id="1462844985">
          <w:marLeft w:val="0"/>
          <w:marRight w:val="0"/>
          <w:marTop w:val="0"/>
          <w:marBottom w:val="0"/>
          <w:divBdr>
            <w:top w:val="none" w:sz="0" w:space="0" w:color="auto"/>
            <w:left w:val="none" w:sz="0" w:space="0" w:color="auto"/>
            <w:bottom w:val="none" w:sz="0" w:space="0" w:color="auto"/>
            <w:right w:val="none" w:sz="0" w:space="0" w:color="auto"/>
          </w:divBdr>
        </w:div>
        <w:div w:id="461191349">
          <w:marLeft w:val="0"/>
          <w:marRight w:val="0"/>
          <w:marTop w:val="0"/>
          <w:marBottom w:val="0"/>
          <w:divBdr>
            <w:top w:val="none" w:sz="0" w:space="0" w:color="auto"/>
            <w:left w:val="none" w:sz="0" w:space="0" w:color="auto"/>
            <w:bottom w:val="none" w:sz="0" w:space="0" w:color="auto"/>
            <w:right w:val="none" w:sz="0" w:space="0" w:color="auto"/>
          </w:divBdr>
          <w:divsChild>
            <w:div w:id="409814208">
              <w:marLeft w:val="0"/>
              <w:marRight w:val="0"/>
              <w:marTop w:val="360"/>
              <w:marBottom w:val="180"/>
              <w:divBdr>
                <w:top w:val="none" w:sz="0" w:space="0" w:color="auto"/>
                <w:left w:val="none" w:sz="0" w:space="0" w:color="auto"/>
                <w:bottom w:val="none" w:sz="0" w:space="0" w:color="auto"/>
                <w:right w:val="none" w:sz="0" w:space="0" w:color="auto"/>
              </w:divBdr>
            </w:div>
          </w:divsChild>
        </w:div>
        <w:div w:id="1645626568">
          <w:marLeft w:val="0"/>
          <w:marRight w:val="0"/>
          <w:marTop w:val="0"/>
          <w:marBottom w:val="0"/>
          <w:divBdr>
            <w:top w:val="none" w:sz="0" w:space="0" w:color="auto"/>
            <w:left w:val="none" w:sz="0" w:space="0" w:color="auto"/>
            <w:bottom w:val="none" w:sz="0" w:space="0" w:color="auto"/>
            <w:right w:val="none" w:sz="0" w:space="0" w:color="auto"/>
          </w:divBdr>
        </w:div>
        <w:div w:id="1079248899">
          <w:marLeft w:val="0"/>
          <w:marRight w:val="0"/>
          <w:marTop w:val="0"/>
          <w:marBottom w:val="0"/>
          <w:divBdr>
            <w:top w:val="none" w:sz="0" w:space="0" w:color="auto"/>
            <w:left w:val="none" w:sz="0" w:space="0" w:color="auto"/>
            <w:bottom w:val="none" w:sz="0" w:space="0" w:color="auto"/>
            <w:right w:val="none" w:sz="0" w:space="0" w:color="auto"/>
          </w:divBdr>
        </w:div>
        <w:div w:id="1504663454">
          <w:marLeft w:val="0"/>
          <w:marRight w:val="0"/>
          <w:marTop w:val="0"/>
          <w:marBottom w:val="0"/>
          <w:divBdr>
            <w:top w:val="none" w:sz="0" w:space="0" w:color="auto"/>
            <w:left w:val="none" w:sz="0" w:space="0" w:color="auto"/>
            <w:bottom w:val="none" w:sz="0" w:space="0" w:color="auto"/>
            <w:right w:val="none" w:sz="0" w:space="0" w:color="auto"/>
          </w:divBdr>
        </w:div>
        <w:div w:id="1938368750">
          <w:marLeft w:val="0"/>
          <w:marRight w:val="0"/>
          <w:marTop w:val="0"/>
          <w:marBottom w:val="0"/>
          <w:divBdr>
            <w:top w:val="none" w:sz="0" w:space="0" w:color="auto"/>
            <w:left w:val="none" w:sz="0" w:space="0" w:color="auto"/>
            <w:bottom w:val="none" w:sz="0" w:space="0" w:color="auto"/>
            <w:right w:val="none" w:sz="0" w:space="0" w:color="auto"/>
          </w:divBdr>
        </w:div>
        <w:div w:id="2078358159">
          <w:marLeft w:val="0"/>
          <w:marRight w:val="0"/>
          <w:marTop w:val="0"/>
          <w:marBottom w:val="0"/>
          <w:divBdr>
            <w:top w:val="none" w:sz="0" w:space="0" w:color="auto"/>
            <w:left w:val="none" w:sz="0" w:space="0" w:color="auto"/>
            <w:bottom w:val="none" w:sz="0" w:space="0" w:color="auto"/>
            <w:right w:val="none" w:sz="0" w:space="0" w:color="auto"/>
          </w:divBdr>
          <w:divsChild>
            <w:div w:id="1219824147">
              <w:marLeft w:val="0"/>
              <w:marRight w:val="0"/>
              <w:marTop w:val="360"/>
              <w:marBottom w:val="180"/>
              <w:divBdr>
                <w:top w:val="none" w:sz="0" w:space="0" w:color="auto"/>
                <w:left w:val="none" w:sz="0" w:space="0" w:color="auto"/>
                <w:bottom w:val="none" w:sz="0" w:space="0" w:color="auto"/>
                <w:right w:val="none" w:sz="0" w:space="0" w:color="auto"/>
              </w:divBdr>
            </w:div>
          </w:divsChild>
        </w:div>
        <w:div w:id="408966575">
          <w:marLeft w:val="0"/>
          <w:marRight w:val="0"/>
          <w:marTop w:val="0"/>
          <w:marBottom w:val="0"/>
          <w:divBdr>
            <w:top w:val="none" w:sz="0" w:space="0" w:color="auto"/>
            <w:left w:val="none" w:sz="0" w:space="0" w:color="auto"/>
            <w:bottom w:val="none" w:sz="0" w:space="0" w:color="auto"/>
            <w:right w:val="none" w:sz="0" w:space="0" w:color="auto"/>
          </w:divBdr>
        </w:div>
        <w:div w:id="1263758715">
          <w:marLeft w:val="0"/>
          <w:marRight w:val="0"/>
          <w:marTop w:val="0"/>
          <w:marBottom w:val="0"/>
          <w:divBdr>
            <w:top w:val="none" w:sz="0" w:space="0" w:color="auto"/>
            <w:left w:val="none" w:sz="0" w:space="0" w:color="auto"/>
            <w:bottom w:val="none" w:sz="0" w:space="0" w:color="auto"/>
            <w:right w:val="none" w:sz="0" w:space="0" w:color="auto"/>
          </w:divBdr>
        </w:div>
        <w:div w:id="500198454">
          <w:marLeft w:val="0"/>
          <w:marRight w:val="0"/>
          <w:marTop w:val="0"/>
          <w:marBottom w:val="0"/>
          <w:divBdr>
            <w:top w:val="none" w:sz="0" w:space="0" w:color="auto"/>
            <w:left w:val="none" w:sz="0" w:space="0" w:color="auto"/>
            <w:bottom w:val="none" w:sz="0" w:space="0" w:color="auto"/>
            <w:right w:val="none" w:sz="0" w:space="0" w:color="auto"/>
          </w:divBdr>
        </w:div>
        <w:div w:id="82844986">
          <w:marLeft w:val="0"/>
          <w:marRight w:val="0"/>
          <w:marTop w:val="0"/>
          <w:marBottom w:val="0"/>
          <w:divBdr>
            <w:top w:val="none" w:sz="0" w:space="0" w:color="auto"/>
            <w:left w:val="none" w:sz="0" w:space="0" w:color="auto"/>
            <w:bottom w:val="none" w:sz="0" w:space="0" w:color="auto"/>
            <w:right w:val="none" w:sz="0" w:space="0" w:color="auto"/>
          </w:divBdr>
        </w:div>
        <w:div w:id="483200365">
          <w:marLeft w:val="0"/>
          <w:marRight w:val="0"/>
          <w:marTop w:val="0"/>
          <w:marBottom w:val="0"/>
          <w:divBdr>
            <w:top w:val="none" w:sz="0" w:space="0" w:color="auto"/>
            <w:left w:val="none" w:sz="0" w:space="0" w:color="auto"/>
            <w:bottom w:val="none" w:sz="0" w:space="0" w:color="auto"/>
            <w:right w:val="none" w:sz="0" w:space="0" w:color="auto"/>
          </w:divBdr>
          <w:divsChild>
            <w:div w:id="980768101">
              <w:marLeft w:val="0"/>
              <w:marRight w:val="0"/>
              <w:marTop w:val="360"/>
              <w:marBottom w:val="180"/>
              <w:divBdr>
                <w:top w:val="none" w:sz="0" w:space="0" w:color="auto"/>
                <w:left w:val="none" w:sz="0" w:space="0" w:color="auto"/>
                <w:bottom w:val="none" w:sz="0" w:space="0" w:color="auto"/>
                <w:right w:val="none" w:sz="0" w:space="0" w:color="auto"/>
              </w:divBdr>
            </w:div>
          </w:divsChild>
        </w:div>
        <w:div w:id="1260220133">
          <w:marLeft w:val="0"/>
          <w:marRight w:val="0"/>
          <w:marTop w:val="0"/>
          <w:marBottom w:val="0"/>
          <w:divBdr>
            <w:top w:val="none" w:sz="0" w:space="0" w:color="auto"/>
            <w:left w:val="none" w:sz="0" w:space="0" w:color="auto"/>
            <w:bottom w:val="none" w:sz="0" w:space="0" w:color="auto"/>
            <w:right w:val="none" w:sz="0" w:space="0" w:color="auto"/>
          </w:divBdr>
        </w:div>
        <w:div w:id="2127000593">
          <w:marLeft w:val="0"/>
          <w:marRight w:val="0"/>
          <w:marTop w:val="0"/>
          <w:marBottom w:val="0"/>
          <w:divBdr>
            <w:top w:val="none" w:sz="0" w:space="0" w:color="auto"/>
            <w:left w:val="none" w:sz="0" w:space="0" w:color="auto"/>
            <w:bottom w:val="none" w:sz="0" w:space="0" w:color="auto"/>
            <w:right w:val="none" w:sz="0" w:space="0" w:color="auto"/>
          </w:divBdr>
        </w:div>
        <w:div w:id="1217473635">
          <w:marLeft w:val="0"/>
          <w:marRight w:val="0"/>
          <w:marTop w:val="0"/>
          <w:marBottom w:val="0"/>
          <w:divBdr>
            <w:top w:val="none" w:sz="0" w:space="0" w:color="auto"/>
            <w:left w:val="none" w:sz="0" w:space="0" w:color="auto"/>
            <w:bottom w:val="none" w:sz="0" w:space="0" w:color="auto"/>
            <w:right w:val="none" w:sz="0" w:space="0" w:color="auto"/>
          </w:divBdr>
        </w:div>
      </w:divsChild>
    </w:div>
    <w:div w:id="1806115857">
      <w:bodyDiv w:val="1"/>
      <w:marLeft w:val="0"/>
      <w:marRight w:val="0"/>
      <w:marTop w:val="0"/>
      <w:marBottom w:val="0"/>
      <w:divBdr>
        <w:top w:val="none" w:sz="0" w:space="0" w:color="auto"/>
        <w:left w:val="none" w:sz="0" w:space="0" w:color="auto"/>
        <w:bottom w:val="none" w:sz="0" w:space="0" w:color="auto"/>
        <w:right w:val="none" w:sz="0" w:space="0" w:color="auto"/>
      </w:divBdr>
      <w:divsChild>
        <w:div w:id="760302182">
          <w:marLeft w:val="0"/>
          <w:marRight w:val="0"/>
          <w:marTop w:val="0"/>
          <w:marBottom w:val="360"/>
          <w:divBdr>
            <w:top w:val="none" w:sz="0" w:space="0" w:color="auto"/>
            <w:left w:val="none" w:sz="0" w:space="0" w:color="auto"/>
            <w:bottom w:val="none" w:sz="0" w:space="0" w:color="auto"/>
            <w:right w:val="none" w:sz="0" w:space="0" w:color="auto"/>
          </w:divBdr>
        </w:div>
        <w:div w:id="1418559098">
          <w:marLeft w:val="0"/>
          <w:marRight w:val="0"/>
          <w:marTop w:val="0"/>
          <w:marBottom w:val="0"/>
          <w:divBdr>
            <w:top w:val="none" w:sz="0" w:space="0" w:color="auto"/>
            <w:left w:val="none" w:sz="0" w:space="0" w:color="auto"/>
            <w:bottom w:val="none" w:sz="0" w:space="0" w:color="auto"/>
            <w:right w:val="none" w:sz="0" w:space="0" w:color="auto"/>
          </w:divBdr>
          <w:divsChild>
            <w:div w:id="122501216">
              <w:marLeft w:val="0"/>
              <w:marRight w:val="0"/>
              <w:marTop w:val="0"/>
              <w:marBottom w:val="90"/>
              <w:divBdr>
                <w:top w:val="none" w:sz="0" w:space="0" w:color="auto"/>
                <w:left w:val="none" w:sz="0" w:space="0" w:color="auto"/>
                <w:bottom w:val="none" w:sz="0" w:space="0" w:color="auto"/>
                <w:right w:val="none" w:sz="0" w:space="0" w:color="auto"/>
              </w:divBdr>
              <w:divsChild>
                <w:div w:id="887297880">
                  <w:marLeft w:val="0"/>
                  <w:marRight w:val="0"/>
                  <w:marTop w:val="0"/>
                  <w:marBottom w:val="0"/>
                  <w:divBdr>
                    <w:top w:val="none" w:sz="0" w:space="0" w:color="auto"/>
                    <w:left w:val="none" w:sz="0" w:space="0" w:color="auto"/>
                    <w:bottom w:val="none" w:sz="0" w:space="0" w:color="auto"/>
                    <w:right w:val="none" w:sz="0" w:space="0" w:color="auto"/>
                  </w:divBdr>
                  <w:divsChild>
                    <w:div w:id="382754287">
                      <w:marLeft w:val="0"/>
                      <w:marRight w:val="0"/>
                      <w:marTop w:val="0"/>
                      <w:marBottom w:val="0"/>
                      <w:divBdr>
                        <w:top w:val="none" w:sz="0" w:space="0" w:color="auto"/>
                        <w:left w:val="none" w:sz="0" w:space="0" w:color="auto"/>
                        <w:bottom w:val="none" w:sz="0" w:space="0" w:color="auto"/>
                        <w:right w:val="none" w:sz="0" w:space="0" w:color="auto"/>
                      </w:divBdr>
                      <w:divsChild>
                        <w:div w:id="1515454511">
                          <w:marLeft w:val="0"/>
                          <w:marRight w:val="0"/>
                          <w:marTop w:val="0"/>
                          <w:marBottom w:val="0"/>
                          <w:divBdr>
                            <w:top w:val="none" w:sz="0" w:space="0" w:color="auto"/>
                            <w:left w:val="none" w:sz="0" w:space="0" w:color="auto"/>
                            <w:bottom w:val="none" w:sz="0" w:space="0" w:color="auto"/>
                            <w:right w:val="none" w:sz="0" w:space="0" w:color="auto"/>
                          </w:divBdr>
                          <w:divsChild>
                            <w:div w:id="127042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787631">
          <w:marLeft w:val="0"/>
          <w:marRight w:val="0"/>
          <w:marTop w:val="0"/>
          <w:marBottom w:val="0"/>
          <w:divBdr>
            <w:top w:val="none" w:sz="0" w:space="0" w:color="auto"/>
            <w:left w:val="none" w:sz="0" w:space="0" w:color="auto"/>
            <w:bottom w:val="none" w:sz="0" w:space="0" w:color="auto"/>
            <w:right w:val="none" w:sz="0" w:space="0" w:color="auto"/>
          </w:divBdr>
          <w:divsChild>
            <w:div w:id="550583431">
              <w:marLeft w:val="0"/>
              <w:marRight w:val="0"/>
              <w:marTop w:val="0"/>
              <w:marBottom w:val="90"/>
              <w:divBdr>
                <w:top w:val="none" w:sz="0" w:space="0" w:color="auto"/>
                <w:left w:val="none" w:sz="0" w:space="0" w:color="auto"/>
                <w:bottom w:val="none" w:sz="0" w:space="0" w:color="auto"/>
                <w:right w:val="none" w:sz="0" w:space="0" w:color="auto"/>
              </w:divBdr>
              <w:divsChild>
                <w:div w:id="1836602054">
                  <w:marLeft w:val="0"/>
                  <w:marRight w:val="0"/>
                  <w:marTop w:val="0"/>
                  <w:marBottom w:val="0"/>
                  <w:divBdr>
                    <w:top w:val="none" w:sz="0" w:space="0" w:color="auto"/>
                    <w:left w:val="none" w:sz="0" w:space="0" w:color="auto"/>
                    <w:bottom w:val="none" w:sz="0" w:space="0" w:color="auto"/>
                    <w:right w:val="none" w:sz="0" w:space="0" w:color="auto"/>
                  </w:divBdr>
                  <w:divsChild>
                    <w:div w:id="512885369">
                      <w:marLeft w:val="0"/>
                      <w:marRight w:val="0"/>
                      <w:marTop w:val="0"/>
                      <w:marBottom w:val="0"/>
                      <w:divBdr>
                        <w:top w:val="none" w:sz="0" w:space="0" w:color="auto"/>
                        <w:left w:val="none" w:sz="0" w:space="0" w:color="auto"/>
                        <w:bottom w:val="none" w:sz="0" w:space="0" w:color="auto"/>
                        <w:right w:val="none" w:sz="0" w:space="0" w:color="auto"/>
                      </w:divBdr>
                      <w:divsChild>
                        <w:div w:id="2032417146">
                          <w:marLeft w:val="0"/>
                          <w:marRight w:val="0"/>
                          <w:marTop w:val="0"/>
                          <w:marBottom w:val="0"/>
                          <w:divBdr>
                            <w:top w:val="none" w:sz="0" w:space="0" w:color="auto"/>
                            <w:left w:val="none" w:sz="0" w:space="0" w:color="auto"/>
                            <w:bottom w:val="none" w:sz="0" w:space="0" w:color="auto"/>
                            <w:right w:val="none" w:sz="0" w:space="0" w:color="auto"/>
                          </w:divBdr>
                          <w:divsChild>
                            <w:div w:id="108961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55314">
          <w:marLeft w:val="0"/>
          <w:marRight w:val="0"/>
          <w:marTop w:val="0"/>
          <w:marBottom w:val="0"/>
          <w:divBdr>
            <w:top w:val="none" w:sz="0" w:space="0" w:color="auto"/>
            <w:left w:val="none" w:sz="0" w:space="0" w:color="auto"/>
            <w:bottom w:val="none" w:sz="0" w:space="0" w:color="auto"/>
            <w:right w:val="none" w:sz="0" w:space="0" w:color="auto"/>
          </w:divBdr>
          <w:divsChild>
            <w:div w:id="196746178">
              <w:marLeft w:val="0"/>
              <w:marRight w:val="0"/>
              <w:marTop w:val="0"/>
              <w:marBottom w:val="90"/>
              <w:divBdr>
                <w:top w:val="none" w:sz="0" w:space="0" w:color="auto"/>
                <w:left w:val="none" w:sz="0" w:space="0" w:color="auto"/>
                <w:bottom w:val="none" w:sz="0" w:space="0" w:color="auto"/>
                <w:right w:val="none" w:sz="0" w:space="0" w:color="auto"/>
              </w:divBdr>
              <w:divsChild>
                <w:div w:id="1616331968">
                  <w:marLeft w:val="0"/>
                  <w:marRight w:val="0"/>
                  <w:marTop w:val="0"/>
                  <w:marBottom w:val="0"/>
                  <w:divBdr>
                    <w:top w:val="none" w:sz="0" w:space="0" w:color="auto"/>
                    <w:left w:val="none" w:sz="0" w:space="0" w:color="auto"/>
                    <w:bottom w:val="none" w:sz="0" w:space="0" w:color="auto"/>
                    <w:right w:val="none" w:sz="0" w:space="0" w:color="auto"/>
                  </w:divBdr>
                  <w:divsChild>
                    <w:div w:id="1805614959">
                      <w:marLeft w:val="0"/>
                      <w:marRight w:val="0"/>
                      <w:marTop w:val="0"/>
                      <w:marBottom w:val="0"/>
                      <w:divBdr>
                        <w:top w:val="none" w:sz="0" w:space="0" w:color="auto"/>
                        <w:left w:val="none" w:sz="0" w:space="0" w:color="auto"/>
                        <w:bottom w:val="none" w:sz="0" w:space="0" w:color="auto"/>
                        <w:right w:val="none" w:sz="0" w:space="0" w:color="auto"/>
                      </w:divBdr>
                      <w:divsChild>
                        <w:div w:id="1030110649">
                          <w:marLeft w:val="0"/>
                          <w:marRight w:val="0"/>
                          <w:marTop w:val="0"/>
                          <w:marBottom w:val="0"/>
                          <w:divBdr>
                            <w:top w:val="none" w:sz="0" w:space="0" w:color="auto"/>
                            <w:left w:val="none" w:sz="0" w:space="0" w:color="auto"/>
                            <w:bottom w:val="none" w:sz="0" w:space="0" w:color="auto"/>
                            <w:right w:val="none" w:sz="0" w:space="0" w:color="auto"/>
                          </w:divBdr>
                          <w:divsChild>
                            <w:div w:id="192560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216560">
          <w:marLeft w:val="0"/>
          <w:marRight w:val="0"/>
          <w:marTop w:val="0"/>
          <w:marBottom w:val="0"/>
          <w:divBdr>
            <w:top w:val="none" w:sz="0" w:space="0" w:color="auto"/>
            <w:left w:val="none" w:sz="0" w:space="0" w:color="auto"/>
            <w:bottom w:val="none" w:sz="0" w:space="0" w:color="auto"/>
            <w:right w:val="none" w:sz="0" w:space="0" w:color="auto"/>
          </w:divBdr>
          <w:divsChild>
            <w:div w:id="2114665862">
              <w:marLeft w:val="0"/>
              <w:marRight w:val="0"/>
              <w:marTop w:val="0"/>
              <w:marBottom w:val="90"/>
              <w:divBdr>
                <w:top w:val="none" w:sz="0" w:space="0" w:color="auto"/>
                <w:left w:val="none" w:sz="0" w:space="0" w:color="auto"/>
                <w:bottom w:val="none" w:sz="0" w:space="0" w:color="auto"/>
                <w:right w:val="none" w:sz="0" w:space="0" w:color="auto"/>
              </w:divBdr>
              <w:divsChild>
                <w:div w:id="1107432516">
                  <w:marLeft w:val="0"/>
                  <w:marRight w:val="0"/>
                  <w:marTop w:val="0"/>
                  <w:marBottom w:val="0"/>
                  <w:divBdr>
                    <w:top w:val="none" w:sz="0" w:space="0" w:color="auto"/>
                    <w:left w:val="none" w:sz="0" w:space="0" w:color="auto"/>
                    <w:bottom w:val="none" w:sz="0" w:space="0" w:color="auto"/>
                    <w:right w:val="none" w:sz="0" w:space="0" w:color="auto"/>
                  </w:divBdr>
                  <w:divsChild>
                    <w:div w:id="129053995">
                      <w:marLeft w:val="0"/>
                      <w:marRight w:val="0"/>
                      <w:marTop w:val="0"/>
                      <w:marBottom w:val="0"/>
                      <w:divBdr>
                        <w:top w:val="none" w:sz="0" w:space="0" w:color="auto"/>
                        <w:left w:val="none" w:sz="0" w:space="0" w:color="auto"/>
                        <w:bottom w:val="none" w:sz="0" w:space="0" w:color="auto"/>
                        <w:right w:val="none" w:sz="0" w:space="0" w:color="auto"/>
                      </w:divBdr>
                      <w:divsChild>
                        <w:div w:id="1404639287">
                          <w:marLeft w:val="0"/>
                          <w:marRight w:val="0"/>
                          <w:marTop w:val="0"/>
                          <w:marBottom w:val="0"/>
                          <w:divBdr>
                            <w:top w:val="none" w:sz="0" w:space="0" w:color="auto"/>
                            <w:left w:val="none" w:sz="0" w:space="0" w:color="auto"/>
                            <w:bottom w:val="none" w:sz="0" w:space="0" w:color="auto"/>
                            <w:right w:val="none" w:sz="0" w:space="0" w:color="auto"/>
                          </w:divBdr>
                          <w:divsChild>
                            <w:div w:id="5165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41456">
          <w:marLeft w:val="0"/>
          <w:marRight w:val="0"/>
          <w:marTop w:val="0"/>
          <w:marBottom w:val="0"/>
          <w:divBdr>
            <w:top w:val="none" w:sz="0" w:space="0" w:color="auto"/>
            <w:left w:val="none" w:sz="0" w:space="0" w:color="auto"/>
            <w:bottom w:val="none" w:sz="0" w:space="0" w:color="auto"/>
            <w:right w:val="none" w:sz="0" w:space="0" w:color="auto"/>
          </w:divBdr>
          <w:divsChild>
            <w:div w:id="41760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50821">
      <w:bodyDiv w:val="1"/>
      <w:marLeft w:val="0"/>
      <w:marRight w:val="0"/>
      <w:marTop w:val="0"/>
      <w:marBottom w:val="0"/>
      <w:divBdr>
        <w:top w:val="none" w:sz="0" w:space="0" w:color="auto"/>
        <w:left w:val="none" w:sz="0" w:space="0" w:color="auto"/>
        <w:bottom w:val="none" w:sz="0" w:space="0" w:color="auto"/>
        <w:right w:val="none" w:sz="0" w:space="0" w:color="auto"/>
      </w:divBdr>
      <w:divsChild>
        <w:div w:id="1323662403">
          <w:marLeft w:val="0"/>
          <w:marRight w:val="0"/>
          <w:marTop w:val="360"/>
          <w:marBottom w:val="180"/>
          <w:divBdr>
            <w:top w:val="none" w:sz="0" w:space="0" w:color="auto"/>
            <w:left w:val="none" w:sz="0" w:space="0" w:color="auto"/>
            <w:bottom w:val="none" w:sz="0" w:space="0" w:color="auto"/>
            <w:right w:val="none" w:sz="0" w:space="0" w:color="auto"/>
          </w:divBdr>
        </w:div>
        <w:div w:id="859784603">
          <w:marLeft w:val="0"/>
          <w:marRight w:val="0"/>
          <w:marTop w:val="180"/>
          <w:marBottom w:val="240"/>
          <w:divBdr>
            <w:top w:val="none" w:sz="0" w:space="0" w:color="auto"/>
            <w:left w:val="none" w:sz="0" w:space="0" w:color="auto"/>
            <w:bottom w:val="none" w:sz="0" w:space="0" w:color="auto"/>
            <w:right w:val="none" w:sz="0" w:space="0" w:color="auto"/>
          </w:divBdr>
        </w:div>
        <w:div w:id="1788768816">
          <w:marLeft w:val="0"/>
          <w:marRight w:val="0"/>
          <w:marTop w:val="180"/>
          <w:marBottom w:val="240"/>
          <w:divBdr>
            <w:top w:val="none" w:sz="0" w:space="0" w:color="auto"/>
            <w:left w:val="none" w:sz="0" w:space="0" w:color="auto"/>
            <w:bottom w:val="none" w:sz="0" w:space="0" w:color="auto"/>
            <w:right w:val="none" w:sz="0" w:space="0" w:color="auto"/>
          </w:divBdr>
        </w:div>
        <w:div w:id="1309941839">
          <w:marLeft w:val="0"/>
          <w:marRight w:val="0"/>
          <w:marTop w:val="180"/>
          <w:marBottom w:val="240"/>
          <w:divBdr>
            <w:top w:val="none" w:sz="0" w:space="0" w:color="auto"/>
            <w:left w:val="none" w:sz="0" w:space="0" w:color="auto"/>
            <w:bottom w:val="none" w:sz="0" w:space="0" w:color="auto"/>
            <w:right w:val="none" w:sz="0" w:space="0" w:color="auto"/>
          </w:divBdr>
        </w:div>
        <w:div w:id="325405077">
          <w:marLeft w:val="0"/>
          <w:marRight w:val="0"/>
          <w:marTop w:val="180"/>
          <w:marBottom w:val="240"/>
          <w:divBdr>
            <w:top w:val="none" w:sz="0" w:space="0" w:color="auto"/>
            <w:left w:val="none" w:sz="0" w:space="0" w:color="auto"/>
            <w:bottom w:val="none" w:sz="0" w:space="0" w:color="auto"/>
            <w:right w:val="none" w:sz="0" w:space="0" w:color="auto"/>
          </w:divBdr>
        </w:div>
      </w:divsChild>
    </w:div>
    <w:div w:id="1927957352">
      <w:bodyDiv w:val="1"/>
      <w:marLeft w:val="0"/>
      <w:marRight w:val="0"/>
      <w:marTop w:val="0"/>
      <w:marBottom w:val="0"/>
      <w:divBdr>
        <w:top w:val="none" w:sz="0" w:space="0" w:color="auto"/>
        <w:left w:val="none" w:sz="0" w:space="0" w:color="auto"/>
        <w:bottom w:val="none" w:sz="0" w:space="0" w:color="auto"/>
        <w:right w:val="none" w:sz="0" w:space="0" w:color="auto"/>
      </w:divBdr>
      <w:divsChild>
        <w:div w:id="1418748127">
          <w:marLeft w:val="0"/>
          <w:marRight w:val="0"/>
          <w:marTop w:val="180"/>
          <w:marBottom w:val="240"/>
          <w:divBdr>
            <w:top w:val="none" w:sz="0" w:space="0" w:color="auto"/>
            <w:left w:val="none" w:sz="0" w:space="0" w:color="auto"/>
            <w:bottom w:val="none" w:sz="0" w:space="0" w:color="auto"/>
            <w:right w:val="none" w:sz="0" w:space="0" w:color="auto"/>
          </w:divBdr>
        </w:div>
        <w:div w:id="315912463">
          <w:marLeft w:val="0"/>
          <w:marRight w:val="0"/>
          <w:marTop w:val="60"/>
          <w:marBottom w:val="180"/>
          <w:divBdr>
            <w:top w:val="none" w:sz="0" w:space="0" w:color="auto"/>
            <w:left w:val="none" w:sz="0" w:space="0" w:color="auto"/>
            <w:bottom w:val="none" w:sz="0" w:space="0" w:color="auto"/>
            <w:right w:val="none" w:sz="0" w:space="0" w:color="auto"/>
          </w:divBdr>
        </w:div>
        <w:div w:id="103967658">
          <w:marLeft w:val="0"/>
          <w:marRight w:val="0"/>
          <w:marTop w:val="360"/>
          <w:marBottom w:val="180"/>
          <w:divBdr>
            <w:top w:val="none" w:sz="0" w:space="0" w:color="auto"/>
            <w:left w:val="none" w:sz="0" w:space="0" w:color="auto"/>
            <w:bottom w:val="none" w:sz="0" w:space="0" w:color="auto"/>
            <w:right w:val="none" w:sz="0" w:space="0" w:color="auto"/>
          </w:divBdr>
        </w:div>
      </w:divsChild>
    </w:div>
    <w:div w:id="2075277537">
      <w:bodyDiv w:val="1"/>
      <w:marLeft w:val="0"/>
      <w:marRight w:val="0"/>
      <w:marTop w:val="0"/>
      <w:marBottom w:val="0"/>
      <w:divBdr>
        <w:top w:val="none" w:sz="0" w:space="0" w:color="auto"/>
        <w:left w:val="none" w:sz="0" w:space="0" w:color="auto"/>
        <w:bottom w:val="none" w:sz="0" w:space="0" w:color="auto"/>
        <w:right w:val="none" w:sz="0" w:space="0" w:color="auto"/>
      </w:divBdr>
      <w:divsChild>
        <w:div w:id="1467971204">
          <w:marLeft w:val="0"/>
          <w:marRight w:val="0"/>
          <w:marTop w:val="360"/>
          <w:marBottom w:val="180"/>
          <w:divBdr>
            <w:top w:val="none" w:sz="0" w:space="0" w:color="auto"/>
            <w:left w:val="none" w:sz="0" w:space="0" w:color="auto"/>
            <w:bottom w:val="none" w:sz="0" w:space="0" w:color="auto"/>
            <w:right w:val="none" w:sz="0" w:space="0" w:color="auto"/>
          </w:divBdr>
        </w:div>
        <w:div w:id="1583098297">
          <w:marLeft w:val="0"/>
          <w:marRight w:val="0"/>
          <w:marTop w:val="180"/>
          <w:marBottom w:val="240"/>
          <w:divBdr>
            <w:top w:val="none" w:sz="0" w:space="0" w:color="auto"/>
            <w:left w:val="none" w:sz="0" w:space="0" w:color="auto"/>
            <w:bottom w:val="none" w:sz="0" w:space="0" w:color="auto"/>
            <w:right w:val="none" w:sz="0" w:space="0" w:color="auto"/>
          </w:divBdr>
        </w:div>
        <w:div w:id="865602558">
          <w:marLeft w:val="0"/>
          <w:marRight w:val="0"/>
          <w:marTop w:val="180"/>
          <w:marBottom w:val="240"/>
          <w:divBdr>
            <w:top w:val="none" w:sz="0" w:space="0" w:color="auto"/>
            <w:left w:val="none" w:sz="0" w:space="0" w:color="auto"/>
            <w:bottom w:val="none" w:sz="0" w:space="0" w:color="auto"/>
            <w:right w:val="none" w:sz="0" w:space="0" w:color="auto"/>
          </w:divBdr>
        </w:div>
        <w:div w:id="303900417">
          <w:marLeft w:val="0"/>
          <w:marRight w:val="0"/>
          <w:marTop w:val="180"/>
          <w:marBottom w:val="240"/>
          <w:divBdr>
            <w:top w:val="none" w:sz="0" w:space="0" w:color="auto"/>
            <w:left w:val="none" w:sz="0" w:space="0" w:color="auto"/>
            <w:bottom w:val="none" w:sz="0" w:space="0" w:color="auto"/>
            <w:right w:val="none" w:sz="0" w:space="0" w:color="auto"/>
          </w:divBdr>
        </w:div>
        <w:div w:id="1718048755">
          <w:marLeft w:val="0"/>
          <w:marRight w:val="0"/>
          <w:marTop w:val="180"/>
          <w:marBottom w:val="240"/>
          <w:divBdr>
            <w:top w:val="none" w:sz="0" w:space="0" w:color="auto"/>
            <w:left w:val="none" w:sz="0" w:space="0" w:color="auto"/>
            <w:bottom w:val="none" w:sz="0" w:space="0" w:color="auto"/>
            <w:right w:val="none" w:sz="0" w:space="0" w:color="auto"/>
          </w:divBdr>
        </w:div>
        <w:div w:id="66377554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1431</TotalTime>
  <Pages>1</Pages>
  <Words>45</Words>
  <Characters>252</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Paola Ramos Paez</dc:creator>
  <cp:keywords/>
  <dc:description/>
  <cp:lastModifiedBy>Angela Paola Ramos Paez</cp:lastModifiedBy>
  <cp:revision>12</cp:revision>
  <dcterms:created xsi:type="dcterms:W3CDTF">2026-09-09T00:46:00Z</dcterms:created>
  <dcterms:modified xsi:type="dcterms:W3CDTF">2026-10-25T16:15:00Z</dcterms:modified>
</cp:coreProperties>
</file>