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DC0D" w14:textId="77777777" w:rsidR="00F55B0A" w:rsidRDefault="00E853B3" w:rsidP="00E853B3">
      <w:pPr>
        <w:pStyle w:val="NormalWeb"/>
        <w:rPr>
          <w:lang w:val="es-MX"/>
        </w:rPr>
      </w:pPr>
      <w:r>
        <w:rPr>
          <w:noProof/>
        </w:rPr>
        <w:drawing>
          <wp:inline distT="0" distB="0" distL="0" distR="0" wp14:anchorId="636B6576" wp14:editId="337EB091">
            <wp:extent cx="952500" cy="772583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45" cy="77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</w:t>
      </w:r>
      <w:r w:rsidR="00F55B0A">
        <w:rPr>
          <w:rFonts w:ascii="Arial" w:hAnsi="Arial" w:cs="Arial"/>
          <w:noProof/>
        </w:rPr>
        <w:t xml:space="preserve">                                                                                        </w:t>
      </w:r>
      <w:r w:rsidR="00F55B0A">
        <w:rPr>
          <w:rFonts w:ascii="Arial" w:hAnsi="Arial" w:cs="Arial"/>
          <w:noProof/>
        </w:rPr>
        <w:drawing>
          <wp:inline distT="0" distB="0" distL="0" distR="0" wp14:anchorId="381C6C67" wp14:editId="3E601000">
            <wp:extent cx="899626" cy="847725"/>
            <wp:effectExtent l="0" t="0" r="0" b="0"/>
            <wp:docPr id="3" name="Imagen 3" descr="C:\Users\gloes\Downloads\images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oes\Downloads\images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10" cy="8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</w:t>
      </w:r>
    </w:p>
    <w:p w14:paraId="54B5D802" w14:textId="0468618C" w:rsidR="00E853B3" w:rsidRDefault="00E853B3" w:rsidP="00E853B3">
      <w:pPr>
        <w:pStyle w:val="NormalWeb"/>
        <w:rPr>
          <w:lang w:val="es-MX"/>
        </w:rPr>
      </w:pPr>
      <w:r>
        <w:rPr>
          <w:lang w:val="es-MX"/>
        </w:rPr>
        <w:t xml:space="preserve">    </w:t>
      </w:r>
      <w:r>
        <w:rPr>
          <w:rFonts w:ascii="Arial" w:hAnsi="Arial" w:cs="Arial"/>
          <w:noProof/>
        </w:rPr>
        <w:t xml:space="preserve">                                                                                        </w:t>
      </w:r>
    </w:p>
    <w:p w14:paraId="20C6740D" w14:textId="79269740" w:rsidR="00E853B3" w:rsidRPr="00E853B3" w:rsidRDefault="00E853B3" w:rsidP="00535DB2">
      <w:pPr>
        <w:pStyle w:val="NormalWeb"/>
        <w:spacing w:before="0" w:beforeAutospacing="0"/>
        <w:ind w:left="-113"/>
        <w:rPr>
          <w:rFonts w:asciiTheme="minorHAnsi" w:hAnsiTheme="minorHAnsi" w:cstheme="minorHAnsi"/>
        </w:rPr>
      </w:pPr>
      <w:r>
        <w:rPr>
          <w:lang w:val="es-MX"/>
        </w:rPr>
        <w:t xml:space="preserve"> </w:t>
      </w:r>
      <w:r w:rsidRPr="00E853B3">
        <w:rPr>
          <w:rFonts w:asciiTheme="minorHAnsi" w:hAnsiTheme="minorHAnsi" w:cstheme="minorHAnsi"/>
          <w:b/>
          <w:bCs/>
        </w:rPr>
        <w:t>Buenas tardes, padres de familia:</w:t>
      </w:r>
      <w:r w:rsidRPr="00E853B3">
        <w:rPr>
          <w:rFonts w:asciiTheme="minorHAnsi" w:hAnsiTheme="minorHAnsi" w:cstheme="minorHAnsi"/>
          <w:noProof/>
        </w:rPr>
        <w:t xml:space="preserve">                                          </w:t>
      </w:r>
    </w:p>
    <w:p w14:paraId="785EC8C6" w14:textId="77777777" w:rsidR="00E853B3" w:rsidRPr="00E853B3" w:rsidRDefault="00E853B3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Me permito informarles los pasos a seguir para los días </w:t>
      </w: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lunes 25 de mayo y martes 26 de mayo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>, con motivo de nuestra primera muestra empresarial:</w:t>
      </w:r>
    </w:p>
    <w:p w14:paraId="67493AA8" w14:textId="77777777" w:rsidR="00E853B3" w:rsidRPr="00E853B3" w:rsidRDefault="00E853B3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1. Requisito para cada stand (empresa):</w:t>
      </w:r>
    </w:p>
    <w:p w14:paraId="0D363B05" w14:textId="77777777" w:rsidR="00F55B0A" w:rsidRPr="00F55B0A" w:rsidRDefault="00E853B3" w:rsidP="00535DB2">
      <w:pPr>
        <w:numPr>
          <w:ilvl w:val="0"/>
          <w:numId w:val="1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Ficha de la empresa: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Cada empresa deberá tener en su stand de venta un pliego de cartulina blanca con margen de color negro (hecho con regla). Este debe incluir, de forma organizada, limpia y muy bien pegada y con excelente ortografía, la siguiente información: misión, visión, metas, logo, eslogan, RUT ficticio y tabla de precios. </w:t>
      </w:r>
    </w:p>
    <w:p w14:paraId="7F5C1A11" w14:textId="2F488C2C" w:rsidR="00E853B3" w:rsidRPr="00E853B3" w:rsidRDefault="00E853B3" w:rsidP="00535DB2">
      <w:pPr>
        <w:numPr>
          <w:ilvl w:val="0"/>
          <w:numId w:val="1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i/>
          <w:iCs/>
          <w:sz w:val="24"/>
          <w:szCs w:val="24"/>
          <w:lang w:eastAsia="es-CO"/>
          <w14:ligatures w14:val="none"/>
        </w:rPr>
        <w:t>Nota: Los estudiantes ya tienen conocimiento de cada uno de estos requisitos, ya que han trabajado esta información con anterioridad).</w:t>
      </w:r>
    </w:p>
    <w:p w14:paraId="0B60F29E" w14:textId="77777777" w:rsidR="00E853B3" w:rsidRPr="00E853B3" w:rsidRDefault="00E853B3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2. Stand de venta: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Cada empresa deberá contar con un stand para la venta de sus productos.</w:t>
      </w:r>
    </w:p>
    <w:p w14:paraId="2148555E" w14:textId="77777777" w:rsidR="00E853B3" w:rsidRPr="00E853B3" w:rsidRDefault="00E853B3" w:rsidP="00535DB2">
      <w:pPr>
        <w:numPr>
          <w:ilvl w:val="0"/>
          <w:numId w:val="2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A. Diseño del stand: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Debe ser elaborado en un material resistente, visible y con un tamaño adecuado para la ubicación de sus productos. Debe ser fuerte y consistente para soportar el peso de los artículos.</w:t>
      </w:r>
    </w:p>
    <w:p w14:paraId="6EFFB2F0" w14:textId="77777777" w:rsidR="00E853B3" w:rsidRPr="00E853B3" w:rsidRDefault="00E853B3" w:rsidP="00535DB2">
      <w:pPr>
        <w:numPr>
          <w:ilvl w:val="0"/>
          <w:numId w:val="2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B. Seguridad: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Deberá ser seguro para evitar que se voltee o se caiga.</w:t>
      </w:r>
    </w:p>
    <w:p w14:paraId="62809F71" w14:textId="77777777" w:rsidR="00E853B3" w:rsidRPr="00E853B3" w:rsidRDefault="00E853B3" w:rsidP="00535DB2">
      <w:pPr>
        <w:numPr>
          <w:ilvl w:val="0"/>
          <w:numId w:val="2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C. Decoración: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Es importante que tenga una presentación llamativa y de impacto para el público, bien elaborada y estética.</w:t>
      </w:r>
    </w:p>
    <w:p w14:paraId="7B718E6F" w14:textId="77777777" w:rsidR="00E853B3" w:rsidRPr="00E853B3" w:rsidRDefault="00E853B3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Logística y montaje:</w:t>
      </w:r>
    </w:p>
    <w:p w14:paraId="4E72371A" w14:textId="77777777" w:rsidR="00E853B3" w:rsidRPr="00E853B3" w:rsidRDefault="00E853B3" w:rsidP="00535DB2">
      <w:pPr>
        <w:numPr>
          <w:ilvl w:val="0"/>
          <w:numId w:val="3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>Los elementos que requiera cada empresa deben ser traídos desde casa y serán responsabilidad de cada equipo.</w:t>
      </w:r>
    </w:p>
    <w:p w14:paraId="0EB8C72D" w14:textId="77777777" w:rsidR="00E853B3" w:rsidRPr="00E853B3" w:rsidRDefault="00E853B3" w:rsidP="00535DB2">
      <w:pPr>
        <w:numPr>
          <w:ilvl w:val="0"/>
          <w:numId w:val="3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>Cada empresa organizará su punto de venta con la ayuda de su equipo de emprendedores y padres de familia.</w:t>
      </w:r>
    </w:p>
    <w:p w14:paraId="61BDBDF2" w14:textId="77777777" w:rsidR="00E853B3" w:rsidRPr="00E853B3" w:rsidRDefault="00E853B3" w:rsidP="00535DB2">
      <w:pPr>
        <w:numPr>
          <w:ilvl w:val="0"/>
          <w:numId w:val="3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El </w:t>
      </w: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lunes 25 de mayo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, los empresarios y su personal de apoyo (padres de familia) deberán dejar su stand ubicado y montado. El horario de instalación será de </w:t>
      </w: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02:30 p. m. a 03:30 p. m.</w:t>
      </w:r>
    </w:p>
    <w:p w14:paraId="472CDA62" w14:textId="77777777" w:rsidR="00E853B3" w:rsidRPr="00E853B3" w:rsidRDefault="00E853B3" w:rsidP="00535DB2">
      <w:pPr>
        <w:numPr>
          <w:ilvl w:val="0"/>
          <w:numId w:val="3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Nota importante: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Ningún stand se instalará el día martes; todo debe quedar listo y montado el lunes 25 de mayo en el horario mencionado.</w:t>
      </w:r>
    </w:p>
    <w:p w14:paraId="1EC2C9E7" w14:textId="77777777" w:rsidR="00E853B3" w:rsidRPr="00E853B3" w:rsidRDefault="00E853B3" w:rsidP="00535DB2">
      <w:pPr>
        <w:numPr>
          <w:ilvl w:val="0"/>
          <w:numId w:val="3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Valor del arriendo: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Cada empresa deberá cancelar un costo por concepto de arriendo de </w:t>
      </w: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$10.000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>.</w:t>
      </w:r>
    </w:p>
    <w:p w14:paraId="31C876C4" w14:textId="77777777" w:rsidR="00E853B3" w:rsidRPr="00E853B3" w:rsidRDefault="00E853B3" w:rsidP="00535DB2">
      <w:pPr>
        <w:spacing w:after="100" w:afterAutospacing="1" w:line="240" w:lineRule="auto"/>
        <w:ind w:left="-113"/>
        <w:outlineLvl w:val="2"/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MARTES 26 DE MAYO (Día de la Feria)</w:t>
      </w:r>
    </w:p>
    <w:p w14:paraId="7280FA7E" w14:textId="77777777" w:rsidR="00E853B3" w:rsidRPr="00E853B3" w:rsidRDefault="00E853B3" w:rsidP="00535DB2">
      <w:pPr>
        <w:numPr>
          <w:ilvl w:val="0"/>
          <w:numId w:val="4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Los empresarios deberán asistir con el </w:t>
      </w: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uniforme de diario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>, de manera puntual y en el horario habitual.</w:t>
      </w:r>
    </w:p>
    <w:p w14:paraId="5916A3F1" w14:textId="77777777" w:rsidR="00E853B3" w:rsidRPr="00E853B3" w:rsidRDefault="00E853B3" w:rsidP="00535DB2">
      <w:pPr>
        <w:numPr>
          <w:ilvl w:val="0"/>
          <w:numId w:val="4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lastRenderedPageBreak/>
        <w:t>Durante el tiempo de venta, la ubicación permanente de los estudiantes deberá ser en su respectivo stand.</w:t>
      </w:r>
    </w:p>
    <w:p w14:paraId="549C2B3E" w14:textId="77777777" w:rsidR="00E853B3" w:rsidRPr="00E853B3" w:rsidRDefault="00E853B3" w:rsidP="00535DB2">
      <w:pPr>
        <w:numPr>
          <w:ilvl w:val="0"/>
          <w:numId w:val="4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>El colegio no se hace responsable por la pérdida de productos o dinero, ya que estos estarán bajo el cuidado y la responsabilidad del equipo de emprendedores.</w:t>
      </w:r>
    </w:p>
    <w:p w14:paraId="0633C96F" w14:textId="77777777" w:rsidR="00E853B3" w:rsidRPr="00E853B3" w:rsidRDefault="00E853B3" w:rsidP="00535DB2">
      <w:pPr>
        <w:numPr>
          <w:ilvl w:val="0"/>
          <w:numId w:val="4"/>
        </w:num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>Una vez finalice la feria empresarial, cada empresa se hará cargo de recoger su stand y dejar el espacio completamente limpio.</w:t>
      </w:r>
    </w:p>
    <w:p w14:paraId="0BC36DFC" w14:textId="253A2C60" w:rsidR="00E853B3" w:rsidRDefault="00E853B3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HORARIO DE LA FERIA: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La feria empresarial se llevará a cabo de </w:t>
      </w: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08:00 a. m. a 12:00 p. m.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 xml:space="preserve"> Este tiempo también será el espacio para que los padres de familia que nos quieran acompañar y apoyar a los emprendedores con la compra de sus productos puedan asistir al colegio (</w:t>
      </w:r>
      <w:r w:rsidRPr="00E853B3">
        <w:rPr>
          <w:rFonts w:eastAsia="Times New Roman" w:cstheme="minorHAnsi"/>
          <w:b/>
          <w:bCs/>
          <w:sz w:val="24"/>
          <w:szCs w:val="24"/>
          <w:lang w:eastAsia="es-CO"/>
          <w14:ligatures w14:val="none"/>
        </w:rPr>
        <w:t>sede bachillerato</w:t>
      </w:r>
      <w:r w:rsidRPr="00E853B3">
        <w:rPr>
          <w:rFonts w:eastAsia="Times New Roman" w:cstheme="minorHAnsi"/>
          <w:sz w:val="24"/>
          <w:szCs w:val="24"/>
          <w:lang w:eastAsia="es-CO"/>
          <w14:ligatures w14:val="none"/>
        </w:rPr>
        <w:t>).</w:t>
      </w:r>
    </w:p>
    <w:p w14:paraId="43C5338B" w14:textId="1F2F30A4" w:rsidR="00835196" w:rsidRDefault="00835196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</w:p>
    <w:p w14:paraId="0C655C8D" w14:textId="77777777" w:rsidR="00E44482" w:rsidRPr="00E44482" w:rsidRDefault="00E44482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44482">
        <w:rPr>
          <w:rFonts w:eastAsia="Times New Roman" w:cstheme="minorHAnsi"/>
          <w:sz w:val="24"/>
          <w:szCs w:val="24"/>
          <w:lang w:eastAsia="es-CO"/>
          <w14:ligatures w14:val="none"/>
        </w:rPr>
        <w:t>Agradecemos su atención y la colaboración brindada en este proceso.</w:t>
      </w:r>
    </w:p>
    <w:p w14:paraId="279C4EB6" w14:textId="77777777" w:rsidR="00E44482" w:rsidRPr="00E44482" w:rsidRDefault="00E44482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44482">
        <w:rPr>
          <w:rFonts w:eastAsia="Times New Roman" w:cstheme="minorHAnsi"/>
          <w:sz w:val="24"/>
          <w:szCs w:val="24"/>
          <w:lang w:eastAsia="es-CO"/>
          <w14:ligatures w14:val="none"/>
        </w:rPr>
        <w:t>Atentamente,</w:t>
      </w:r>
    </w:p>
    <w:p w14:paraId="32846C84" w14:textId="77777777" w:rsidR="00E44482" w:rsidRPr="00E44482" w:rsidRDefault="00E44482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  <w:r w:rsidRPr="00E44482">
        <w:rPr>
          <w:rFonts w:eastAsia="Times New Roman" w:cstheme="minorHAnsi"/>
          <w:sz w:val="24"/>
          <w:szCs w:val="24"/>
          <w:lang w:eastAsia="es-CO"/>
          <w14:ligatures w14:val="none"/>
        </w:rPr>
        <w:t>Equipo Docente de Emprendimiento</w:t>
      </w:r>
    </w:p>
    <w:p w14:paraId="4A2E4579" w14:textId="77777777" w:rsidR="00E44482" w:rsidRPr="00E853B3" w:rsidRDefault="00E44482" w:rsidP="00535DB2">
      <w:pPr>
        <w:spacing w:after="100" w:afterAutospacing="1" w:line="240" w:lineRule="auto"/>
        <w:ind w:left="-113"/>
        <w:rPr>
          <w:rFonts w:eastAsia="Times New Roman" w:cstheme="minorHAnsi"/>
          <w:sz w:val="24"/>
          <w:szCs w:val="24"/>
          <w:lang w:eastAsia="es-CO"/>
          <w14:ligatures w14:val="none"/>
        </w:rPr>
      </w:pPr>
    </w:p>
    <w:p w14:paraId="05069099" w14:textId="72EE2F84" w:rsidR="0068679C" w:rsidRPr="00E853B3" w:rsidRDefault="00E853B3">
      <w:pPr>
        <w:rPr>
          <w:rFonts w:cstheme="minorHAnsi"/>
          <w:sz w:val="24"/>
          <w:szCs w:val="24"/>
          <w:lang w:val="es-MX"/>
        </w:rPr>
      </w:pPr>
      <w:r w:rsidRPr="00E853B3">
        <w:rPr>
          <w:rFonts w:cstheme="minorHAnsi"/>
          <w:sz w:val="24"/>
          <w:szCs w:val="24"/>
          <w:lang w:val="es-MX"/>
        </w:rPr>
        <w:t xml:space="preserve">                         </w:t>
      </w:r>
      <w:r w:rsidRPr="00E853B3">
        <w:rPr>
          <w:rFonts w:cstheme="minorHAnsi"/>
          <w:noProof/>
          <w:sz w:val="24"/>
          <w:szCs w:val="24"/>
          <w:lang w:eastAsia="es-CO"/>
        </w:rPr>
        <w:t xml:space="preserve">                                                                            </w:t>
      </w:r>
    </w:p>
    <w:sectPr w:rsidR="0068679C" w:rsidRPr="00E853B3" w:rsidSect="00F55B0A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38CA"/>
    <w:multiLevelType w:val="multilevel"/>
    <w:tmpl w:val="BA1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60958"/>
    <w:multiLevelType w:val="multilevel"/>
    <w:tmpl w:val="51EE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430B5"/>
    <w:multiLevelType w:val="multilevel"/>
    <w:tmpl w:val="BDD4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724F2"/>
    <w:multiLevelType w:val="multilevel"/>
    <w:tmpl w:val="036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0E"/>
    <w:rsid w:val="00470302"/>
    <w:rsid w:val="00535DB2"/>
    <w:rsid w:val="0068679C"/>
    <w:rsid w:val="00835196"/>
    <w:rsid w:val="00E44482"/>
    <w:rsid w:val="00E853B3"/>
    <w:rsid w:val="00F55B0A"/>
    <w:rsid w:val="00F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FD79"/>
  <w15:chartTrackingRefBased/>
  <w15:docId w15:val="{B0F4DB95-6BDE-4736-AA61-D4B2E7A7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85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853B3"/>
    <w:rPr>
      <w:rFonts w:ascii="Times New Roman" w:eastAsia="Times New Roman" w:hAnsi="Times New Roman" w:cs="Times New Roman"/>
      <w:b/>
      <w:bCs/>
      <w:sz w:val="27"/>
      <w:szCs w:val="27"/>
      <w:lang w:eastAsia="es-C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BAEZR</dc:creator>
  <cp:keywords/>
  <dc:description/>
  <cp:lastModifiedBy>ANDREA BAEZR</cp:lastModifiedBy>
  <cp:revision>5</cp:revision>
  <dcterms:created xsi:type="dcterms:W3CDTF">2026-05-22T22:44:00Z</dcterms:created>
  <dcterms:modified xsi:type="dcterms:W3CDTF">2026-05-22T23:52:00Z</dcterms:modified>
</cp:coreProperties>
</file>